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97E" w:rsidRDefault="008F254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  <w:u w:val="single"/>
        </w:rPr>
        <w:t>Hoofdstuk 7 – Cytoskelet</w:t>
      </w:r>
      <w:r>
        <w:rPr>
          <w:rFonts w:ascii="Verdana" w:hAnsi="Verdana"/>
          <w:sz w:val="20"/>
          <w:szCs w:val="20"/>
        </w:rPr>
        <w:t xml:space="preserve"> </w:t>
      </w:r>
    </w:p>
    <w:p w:rsidR="008F254C" w:rsidRDefault="008F254C" w:rsidP="008F254C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Cytoskelet</w:t>
      </w:r>
      <w:r>
        <w:rPr>
          <w:rFonts w:ascii="Verdana" w:hAnsi="Verdana"/>
          <w:sz w:val="20"/>
          <w:szCs w:val="20"/>
        </w:rPr>
        <w:t xml:space="preserve"> </w:t>
      </w:r>
    </w:p>
    <w:p w:rsidR="00BA7B53" w:rsidRDefault="00BA7B53" w:rsidP="008F254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Functies </w:t>
      </w:r>
    </w:p>
    <w:p w:rsidR="00C5447F" w:rsidRPr="00BA7B53" w:rsidRDefault="00BA7B53" w:rsidP="00BA7B5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O</w:t>
      </w:r>
      <w:r w:rsidR="00540671" w:rsidRPr="00BA7B53">
        <w:rPr>
          <w:rFonts w:ascii="Verdana" w:hAnsi="Verdana"/>
          <w:sz w:val="20"/>
          <w:szCs w:val="20"/>
          <w:lang w:val="en-US"/>
        </w:rPr>
        <w:t>ntwikkeling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en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behoud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celvorm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</w:t>
      </w:r>
    </w:p>
    <w:p w:rsidR="00C5447F" w:rsidRPr="00BA7B53" w:rsidRDefault="00BA7B53" w:rsidP="00BA7B5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I</w:t>
      </w:r>
      <w:r w:rsidR="00540671" w:rsidRPr="00BA7B53">
        <w:rPr>
          <w:rFonts w:ascii="Verdana" w:hAnsi="Verdana"/>
          <w:sz w:val="20"/>
          <w:szCs w:val="20"/>
          <w:lang w:val="en-US"/>
        </w:rPr>
        <w:t>ntracellulair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transport :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chromosomen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, vesikels,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organellen</w:t>
      </w:r>
      <w:proofErr w:type="spellEnd"/>
    </w:p>
    <w:p w:rsidR="00C5447F" w:rsidRPr="00BA7B53" w:rsidRDefault="00BA7B53" w:rsidP="00BA7B5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M</w:t>
      </w:r>
      <w:r w:rsidR="00540671" w:rsidRPr="00BA7B53">
        <w:rPr>
          <w:rFonts w:ascii="Verdana" w:hAnsi="Verdana"/>
          <w:sz w:val="20"/>
          <w:szCs w:val="20"/>
          <w:lang w:val="en-US"/>
        </w:rPr>
        <w:t>echanische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weerstand</w:t>
      </w:r>
      <w:proofErr w:type="spellEnd"/>
    </w:p>
    <w:p w:rsidR="00C5447F" w:rsidRPr="00BA7B53" w:rsidRDefault="00BA7B53" w:rsidP="00BA7B5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C</w:t>
      </w:r>
      <w:r w:rsidR="00540671" w:rsidRPr="00BA7B53">
        <w:rPr>
          <w:rFonts w:ascii="Verdana" w:hAnsi="Verdana"/>
          <w:sz w:val="20"/>
          <w:szCs w:val="20"/>
          <w:lang w:val="en-US"/>
        </w:rPr>
        <w:t>elbeweging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: ciliën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en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flagellen</w:t>
      </w:r>
    </w:p>
    <w:p w:rsidR="00C5447F" w:rsidRPr="00BA7B53" w:rsidRDefault="00BA7B53" w:rsidP="00BA7B5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C</w:t>
      </w:r>
      <w:r w:rsidR="00540671" w:rsidRPr="00BA7B53">
        <w:rPr>
          <w:rFonts w:ascii="Verdana" w:hAnsi="Verdana"/>
          <w:sz w:val="20"/>
          <w:szCs w:val="20"/>
          <w:lang w:val="en-US"/>
        </w:rPr>
        <w:t>eldeling</w:t>
      </w:r>
      <w:proofErr w:type="spellEnd"/>
    </w:p>
    <w:p w:rsidR="00BA7B53" w:rsidRPr="00BA7B53" w:rsidRDefault="00BA7B53" w:rsidP="00BA7B5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540671" w:rsidRPr="00BA7B53">
        <w:rPr>
          <w:rFonts w:ascii="Verdana" w:hAnsi="Verdana"/>
          <w:sz w:val="20"/>
          <w:szCs w:val="20"/>
        </w:rPr>
        <w:t>el-cel en cel-matrix adhesie</w:t>
      </w:r>
    </w:p>
    <w:p w:rsidR="008F254C" w:rsidRDefault="008F254C" w:rsidP="008F254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 Belangrijke filamenten </w:t>
      </w:r>
    </w:p>
    <w:p w:rsidR="008F254C" w:rsidRDefault="008F254C" w:rsidP="008F254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Actinefilamenten </w:t>
      </w:r>
    </w:p>
    <w:p w:rsidR="008F254C" w:rsidRDefault="003D5A43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2D6092">
        <w:rPr>
          <w:noProof/>
        </w:rPr>
        <w:drawing>
          <wp:anchor distT="0" distB="0" distL="114300" distR="114300" simplePos="0" relativeHeight="251659264" behindDoc="0" locked="0" layoutInCell="1" allowOverlap="1" wp14:anchorId="5F4741B1" wp14:editId="4BB009F4">
            <wp:simplePos x="0" y="0"/>
            <wp:positionH relativeFrom="column">
              <wp:posOffset>647700</wp:posOffset>
            </wp:positionH>
            <wp:positionV relativeFrom="paragraph">
              <wp:posOffset>274320</wp:posOffset>
            </wp:positionV>
            <wp:extent cx="739140" cy="1043940"/>
            <wp:effectExtent l="0" t="0" r="3810" b="3810"/>
            <wp:wrapSquare wrapText="bothSides"/>
            <wp:docPr id="7" name="Picture 6" descr="Screen shot 2011-05-22 at 19.24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creen shot 2011-05-22 at 19.24.58.png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4" t="14216" r="50265" b="43446"/>
                    <a:stretch/>
                  </pic:blipFill>
                  <pic:spPr bwMode="auto">
                    <a:xfrm>
                      <a:off x="0" y="0"/>
                      <a:ext cx="73914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54C">
        <w:rPr>
          <w:rFonts w:ascii="Verdana" w:hAnsi="Verdana"/>
          <w:sz w:val="20"/>
          <w:szCs w:val="20"/>
        </w:rPr>
        <w:t>Bestaat uit een erg flexibele twee-</w:t>
      </w:r>
      <w:proofErr w:type="spellStart"/>
      <w:r w:rsidR="008F254C">
        <w:rPr>
          <w:rFonts w:ascii="Verdana" w:hAnsi="Verdana"/>
          <w:sz w:val="20"/>
          <w:szCs w:val="20"/>
        </w:rPr>
        <w:t>strengige</w:t>
      </w:r>
      <w:proofErr w:type="spellEnd"/>
      <w:r w:rsidR="008F254C">
        <w:rPr>
          <w:rFonts w:ascii="Verdana" w:hAnsi="Verdana"/>
          <w:sz w:val="20"/>
          <w:szCs w:val="20"/>
        </w:rPr>
        <w:t>, spiraalvormige polymeerstructuur van het eiwit actine</w:t>
      </w:r>
      <w:r w:rsidR="00BA7B53">
        <w:rPr>
          <w:rFonts w:ascii="Verdana" w:hAnsi="Verdana"/>
          <w:sz w:val="20"/>
          <w:szCs w:val="20"/>
        </w:rPr>
        <w:t>, 5-9 nm</w:t>
      </w:r>
    </w:p>
    <w:p w:rsidR="008F254C" w:rsidRDefault="008F254C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Komt verspreid in de cel voor, voornamelijk in de cortex van de cel, net onder het plasmamembraan </w:t>
      </w:r>
    </w:p>
    <w:p w:rsidR="00C5447F" w:rsidRPr="00BA7B53" w:rsidRDefault="00BA7B53" w:rsidP="00BA7B5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C</w:t>
      </w:r>
      <w:r w:rsidR="00540671" w:rsidRPr="00BA7B53">
        <w:rPr>
          <w:rFonts w:ascii="Verdana" w:hAnsi="Verdana"/>
          <w:sz w:val="20"/>
          <w:szCs w:val="20"/>
          <w:lang w:val="en-US"/>
        </w:rPr>
        <w:t>elmotiliteit</w:t>
      </w:r>
      <w:proofErr w:type="spellEnd"/>
    </w:p>
    <w:p w:rsidR="00C5447F" w:rsidRPr="00BA7B53" w:rsidRDefault="00BA7B53" w:rsidP="00BA7B5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C</w:t>
      </w:r>
      <w:r w:rsidR="00540671" w:rsidRPr="00BA7B53">
        <w:rPr>
          <w:rFonts w:ascii="Verdana" w:hAnsi="Verdana"/>
          <w:sz w:val="20"/>
          <w:szCs w:val="20"/>
          <w:lang w:val="en-US"/>
        </w:rPr>
        <w:t>elmigratie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</w:t>
      </w:r>
    </w:p>
    <w:p w:rsidR="00C5447F" w:rsidRPr="00BA7B53" w:rsidRDefault="00BA7B53" w:rsidP="00BA7B5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C</w:t>
      </w:r>
      <w:r w:rsidR="00540671" w:rsidRPr="00BA7B53">
        <w:rPr>
          <w:rFonts w:ascii="Verdana" w:hAnsi="Verdana"/>
          <w:sz w:val="20"/>
          <w:szCs w:val="20"/>
          <w:lang w:val="en-US"/>
        </w:rPr>
        <w:t>elcontractie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</w:t>
      </w:r>
    </w:p>
    <w:p w:rsidR="00C5447F" w:rsidRPr="00BA7B53" w:rsidRDefault="00BA7B53" w:rsidP="00BA7B5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540671" w:rsidRPr="00BA7B53">
        <w:rPr>
          <w:rFonts w:ascii="Verdana" w:hAnsi="Verdana"/>
          <w:sz w:val="20"/>
          <w:szCs w:val="20"/>
        </w:rPr>
        <w:t>el-cel en cel-matrix adhesie</w:t>
      </w:r>
    </w:p>
    <w:p w:rsidR="00BA7B53" w:rsidRPr="003D5A43" w:rsidRDefault="00BA7B53" w:rsidP="003D5A4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C</w:t>
      </w:r>
      <w:r w:rsidR="00540671" w:rsidRPr="00BA7B53">
        <w:rPr>
          <w:rFonts w:ascii="Verdana" w:hAnsi="Verdana"/>
          <w:sz w:val="20"/>
          <w:szCs w:val="20"/>
          <w:lang w:val="en-US"/>
        </w:rPr>
        <w:t>ytokinese</w:t>
      </w:r>
      <w:proofErr w:type="spellEnd"/>
    </w:p>
    <w:p w:rsidR="008F254C" w:rsidRDefault="008F254C" w:rsidP="008F254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Microtubuli</w:t>
      </w:r>
    </w:p>
    <w:p w:rsidR="008F254C" w:rsidRDefault="003D5A43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2D6092">
        <w:rPr>
          <w:noProof/>
        </w:rPr>
        <w:drawing>
          <wp:anchor distT="0" distB="0" distL="114300" distR="114300" simplePos="0" relativeHeight="251661312" behindDoc="0" locked="0" layoutInCell="1" allowOverlap="1" wp14:anchorId="7E3D0ABB" wp14:editId="06D1B6E7">
            <wp:simplePos x="0" y="0"/>
            <wp:positionH relativeFrom="column">
              <wp:posOffset>5478145</wp:posOffset>
            </wp:positionH>
            <wp:positionV relativeFrom="paragraph">
              <wp:posOffset>3810</wp:posOffset>
            </wp:positionV>
            <wp:extent cx="746760" cy="1264920"/>
            <wp:effectExtent l="0" t="0" r="0" b="0"/>
            <wp:wrapSquare wrapText="bothSides"/>
            <wp:docPr id="3" name="Picture 2" descr="Screen shot 2011-05-22 at 19.25.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2 at 19.25.38.png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43" t="12744" r="50794" b="38059"/>
                    <a:stretch/>
                  </pic:blipFill>
                  <pic:spPr bwMode="auto">
                    <a:xfrm>
                      <a:off x="0" y="0"/>
                      <a:ext cx="74676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54C">
        <w:rPr>
          <w:rFonts w:ascii="Verdana" w:hAnsi="Verdana"/>
          <w:sz w:val="20"/>
          <w:szCs w:val="20"/>
        </w:rPr>
        <w:t>Bestaan uit bijna onbuigbare, langwerpige, holvormige cilinders van het eiwit tubuline</w:t>
      </w:r>
      <w:r w:rsidR="00BA7B53">
        <w:rPr>
          <w:rFonts w:ascii="Verdana" w:hAnsi="Verdana"/>
          <w:sz w:val="20"/>
          <w:szCs w:val="20"/>
        </w:rPr>
        <w:t>, 25 nm lang</w:t>
      </w:r>
    </w:p>
    <w:p w:rsidR="008F254C" w:rsidRDefault="008F254C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Verbonden aan single </w:t>
      </w:r>
      <w:proofErr w:type="spellStart"/>
      <w:r>
        <w:rPr>
          <w:rFonts w:ascii="Verdana" w:hAnsi="Verdana"/>
          <w:sz w:val="20"/>
          <w:szCs w:val="20"/>
        </w:rPr>
        <w:t>microtubule-organizing</w:t>
      </w:r>
      <w:proofErr w:type="spellEnd"/>
      <w:r>
        <w:rPr>
          <w:rFonts w:ascii="Verdana" w:hAnsi="Verdana"/>
          <w:sz w:val="20"/>
          <w:szCs w:val="20"/>
        </w:rPr>
        <w:t xml:space="preserve"> center = MTOC = centrosoom </w:t>
      </w:r>
    </w:p>
    <w:p w:rsidR="00C5447F" w:rsidRPr="00BA7B53" w:rsidRDefault="00BA7B53" w:rsidP="00BA7B5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540671" w:rsidRPr="00BA7B53">
        <w:rPr>
          <w:rFonts w:ascii="Verdana" w:hAnsi="Verdana"/>
          <w:sz w:val="20"/>
          <w:szCs w:val="20"/>
        </w:rPr>
        <w:t xml:space="preserve">ntwikkeling en behoud </w:t>
      </w:r>
      <w:proofErr w:type="spellStart"/>
      <w:r w:rsidR="00540671" w:rsidRPr="00BA7B53">
        <w:rPr>
          <w:rFonts w:ascii="Verdana" w:hAnsi="Verdana"/>
          <w:sz w:val="20"/>
          <w:szCs w:val="20"/>
        </w:rPr>
        <w:t>celvorm</w:t>
      </w:r>
      <w:proofErr w:type="spellEnd"/>
      <w:r w:rsidR="00540671" w:rsidRPr="00BA7B53">
        <w:rPr>
          <w:rFonts w:ascii="Verdana" w:hAnsi="Verdana"/>
          <w:sz w:val="20"/>
          <w:szCs w:val="20"/>
        </w:rPr>
        <w:t xml:space="preserve"> (polariteit)</w:t>
      </w:r>
    </w:p>
    <w:p w:rsidR="00C5447F" w:rsidRPr="00BA7B53" w:rsidRDefault="00BA7B53" w:rsidP="00BA7B5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I</w:t>
      </w:r>
      <w:r w:rsidR="00540671" w:rsidRPr="00BA7B53">
        <w:rPr>
          <w:rFonts w:ascii="Verdana" w:hAnsi="Verdana"/>
          <w:sz w:val="20"/>
          <w:szCs w:val="20"/>
          <w:lang w:val="en-US"/>
        </w:rPr>
        <w:t>ntracellulair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transport :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chromosomen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, vesikels,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organellen</w:t>
      </w:r>
      <w:proofErr w:type="spellEnd"/>
    </w:p>
    <w:p w:rsidR="00BA7B53" w:rsidRPr="003D5A43" w:rsidRDefault="00BA7B53" w:rsidP="003D5A4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B</w:t>
      </w:r>
      <w:r w:rsidR="00540671" w:rsidRPr="00BA7B53">
        <w:rPr>
          <w:rFonts w:ascii="Verdana" w:hAnsi="Verdana"/>
          <w:sz w:val="20"/>
          <w:szCs w:val="20"/>
          <w:lang w:val="en-US"/>
        </w:rPr>
        <w:t>eweging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: ciliën </w:t>
      </w:r>
      <w:proofErr w:type="spellStart"/>
      <w:r w:rsidR="00540671" w:rsidRPr="00BA7B53">
        <w:rPr>
          <w:rFonts w:ascii="Verdana" w:hAnsi="Verdana"/>
          <w:sz w:val="20"/>
          <w:szCs w:val="20"/>
          <w:lang w:val="en-US"/>
        </w:rPr>
        <w:t>en</w:t>
      </w:r>
      <w:proofErr w:type="spellEnd"/>
      <w:r w:rsidR="00540671" w:rsidRPr="00BA7B53">
        <w:rPr>
          <w:rFonts w:ascii="Verdana" w:hAnsi="Verdana"/>
          <w:sz w:val="20"/>
          <w:szCs w:val="20"/>
          <w:lang w:val="en-US"/>
        </w:rPr>
        <w:t xml:space="preserve"> flagellen</w:t>
      </w:r>
    </w:p>
    <w:p w:rsidR="008F254C" w:rsidRDefault="008F254C" w:rsidP="008F254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Intermediaire filamenten </w:t>
      </w:r>
    </w:p>
    <w:p w:rsidR="008F254C" w:rsidRDefault="00405A3F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Touwachtige verzelstructuur die bestaat uit een heterogene familie van intermediaire filamenteiwitten</w:t>
      </w:r>
      <w:r w:rsidR="003D5A43">
        <w:rPr>
          <w:rFonts w:ascii="Verdana" w:hAnsi="Verdana"/>
          <w:sz w:val="20"/>
          <w:szCs w:val="20"/>
        </w:rPr>
        <w:t xml:space="preserve">, 10 nm </w:t>
      </w:r>
      <w:r>
        <w:rPr>
          <w:rFonts w:ascii="Verdana" w:hAnsi="Verdana"/>
          <w:sz w:val="20"/>
          <w:szCs w:val="20"/>
        </w:rPr>
        <w:t xml:space="preserve"> </w:t>
      </w:r>
    </w:p>
    <w:p w:rsidR="00405A3F" w:rsidRDefault="003D5A43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2D6092">
        <w:rPr>
          <w:noProof/>
        </w:rPr>
        <w:drawing>
          <wp:anchor distT="0" distB="0" distL="114300" distR="114300" simplePos="0" relativeHeight="251663360" behindDoc="0" locked="0" layoutInCell="1" allowOverlap="1" wp14:anchorId="58EE9566" wp14:editId="53E6543A">
            <wp:simplePos x="0" y="0"/>
            <wp:positionH relativeFrom="column">
              <wp:posOffset>388620</wp:posOffset>
            </wp:positionH>
            <wp:positionV relativeFrom="paragraph">
              <wp:posOffset>50800</wp:posOffset>
            </wp:positionV>
            <wp:extent cx="792480" cy="1112520"/>
            <wp:effectExtent l="0" t="0" r="7620" b="0"/>
            <wp:wrapSquare wrapText="bothSides"/>
            <wp:docPr id="1" name="Picture 2" descr="Screen shot 2011-05-22 at 19.26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2 at 19.26.43.png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4" t="13053" r="50529" b="45519"/>
                    <a:stretch/>
                  </pic:blipFill>
                  <pic:spPr bwMode="auto">
                    <a:xfrm>
                      <a:off x="0" y="0"/>
                      <a:ext cx="792480" cy="111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A3F">
        <w:rPr>
          <w:rFonts w:ascii="Verdana" w:hAnsi="Verdana"/>
          <w:sz w:val="20"/>
          <w:szCs w:val="20"/>
        </w:rPr>
        <w:t xml:space="preserve">Komen voor als vlechtwerk in nucleaire lamina net onder binnenste nucleaire membraan </w:t>
      </w:r>
    </w:p>
    <w:p w:rsidR="00405A3F" w:rsidRDefault="00405A3F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Ander type nucleaire filament sterkt zich over </w:t>
      </w:r>
      <w:proofErr w:type="spellStart"/>
      <w:r>
        <w:rPr>
          <w:rFonts w:ascii="Verdana" w:hAnsi="Verdana"/>
          <w:sz w:val="20"/>
          <w:szCs w:val="20"/>
        </w:rPr>
        <w:t>ht</w:t>
      </w:r>
      <w:proofErr w:type="spellEnd"/>
      <w:r>
        <w:rPr>
          <w:rFonts w:ascii="Verdana" w:hAnsi="Verdana"/>
          <w:sz w:val="20"/>
          <w:szCs w:val="20"/>
        </w:rPr>
        <w:t xml:space="preserve"> cytoplasma uit en zorgt voor mechanische kracht van de cel </w:t>
      </w:r>
    </w:p>
    <w:p w:rsidR="00405A3F" w:rsidRDefault="00405A3F" w:rsidP="008F254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Epitheelcellen: het zorgt daar voor intermediaire filament voor cel-cel </w:t>
      </w:r>
      <w:proofErr w:type="spellStart"/>
      <w:r>
        <w:rPr>
          <w:rFonts w:ascii="Verdana" w:hAnsi="Verdana"/>
          <w:sz w:val="20"/>
          <w:szCs w:val="20"/>
        </w:rPr>
        <w:t>junctions</w:t>
      </w:r>
      <w:proofErr w:type="spellEnd"/>
      <w:r>
        <w:rPr>
          <w:rFonts w:ascii="Verdana" w:hAnsi="Verdana"/>
          <w:sz w:val="20"/>
          <w:szCs w:val="20"/>
        </w:rPr>
        <w:t xml:space="preserve"> en zorgt voor de stevigheid en integriteit van het epitheelnetwerk </w:t>
      </w:r>
    </w:p>
    <w:p w:rsidR="00C5447F" w:rsidRPr="003D5A43" w:rsidRDefault="003D5A43" w:rsidP="003D5A4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3D5A43">
        <w:rPr>
          <w:rFonts w:ascii="Verdana" w:hAnsi="Verdana"/>
          <w:sz w:val="20"/>
          <w:szCs w:val="20"/>
        </w:rPr>
        <w:t>O</w:t>
      </w:r>
      <w:r w:rsidR="00540671" w:rsidRPr="003D5A43">
        <w:rPr>
          <w:rFonts w:ascii="Verdana" w:hAnsi="Verdana"/>
          <w:sz w:val="20"/>
          <w:szCs w:val="20"/>
        </w:rPr>
        <w:t xml:space="preserve">ntwikkeling en behoud van </w:t>
      </w:r>
      <w:proofErr w:type="spellStart"/>
      <w:r w:rsidR="00540671" w:rsidRPr="003D5A43">
        <w:rPr>
          <w:rFonts w:ascii="Verdana" w:hAnsi="Verdana"/>
          <w:sz w:val="20"/>
          <w:szCs w:val="20"/>
        </w:rPr>
        <w:t>celvorm</w:t>
      </w:r>
      <w:proofErr w:type="spellEnd"/>
    </w:p>
    <w:p w:rsidR="00C5447F" w:rsidRPr="003D5A43" w:rsidRDefault="003D5A43" w:rsidP="003D5A4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en-US"/>
        </w:rPr>
        <w:t>M</w:t>
      </w:r>
      <w:r w:rsidR="00540671" w:rsidRPr="003D5A43">
        <w:rPr>
          <w:rFonts w:ascii="Verdana" w:hAnsi="Verdana"/>
          <w:sz w:val="20"/>
          <w:szCs w:val="20"/>
          <w:lang w:val="en-US"/>
        </w:rPr>
        <w:t>echanische</w:t>
      </w:r>
      <w:proofErr w:type="spellEnd"/>
      <w:r w:rsidR="00540671" w:rsidRPr="003D5A43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540671" w:rsidRPr="003D5A43">
        <w:rPr>
          <w:rFonts w:ascii="Verdana" w:hAnsi="Verdana"/>
          <w:sz w:val="20"/>
          <w:szCs w:val="20"/>
          <w:lang w:val="en-US"/>
        </w:rPr>
        <w:t>weerstand</w:t>
      </w:r>
      <w:proofErr w:type="spellEnd"/>
    </w:p>
    <w:p w:rsidR="00C5447F" w:rsidRPr="003D5A43" w:rsidRDefault="003D5A43" w:rsidP="003D5A4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540671" w:rsidRPr="003D5A43">
        <w:rPr>
          <w:rFonts w:ascii="Verdana" w:hAnsi="Verdana"/>
          <w:sz w:val="20"/>
          <w:szCs w:val="20"/>
        </w:rPr>
        <w:t>el-cel en cel-matrix adhesie</w:t>
      </w:r>
    </w:p>
    <w:p w:rsidR="003D5A43" w:rsidRDefault="003D5A43" w:rsidP="003D5A4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Cytosketale</w:t>
      </w:r>
      <w:proofErr w:type="spellEnd"/>
      <w:r>
        <w:rPr>
          <w:rFonts w:ascii="Verdana" w:hAnsi="Verdana"/>
          <w:sz w:val="20"/>
          <w:szCs w:val="20"/>
        </w:rPr>
        <w:t xml:space="preserve"> elementen zijn dynamisch en </w:t>
      </w:r>
      <w:proofErr w:type="spellStart"/>
      <w:r>
        <w:rPr>
          <w:rFonts w:ascii="Verdana" w:hAnsi="Verdana"/>
          <w:sz w:val="20"/>
          <w:szCs w:val="20"/>
        </w:rPr>
        <w:t>adapteerbaar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D3D3E" w:rsidRDefault="008D3D3E" w:rsidP="008D3D3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Celdeling</w:t>
      </w:r>
    </w:p>
    <w:p w:rsidR="008D3D3E" w:rsidRDefault="008D3D3E" w:rsidP="008D3D3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Vorming van bipolaire mitotische spoelfiguur </w:t>
      </w:r>
    </w:p>
    <w:p w:rsidR="008D3D3E" w:rsidRDefault="008D3D3E" w:rsidP="008D3D3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Alignering</w:t>
      </w:r>
      <w:proofErr w:type="spellEnd"/>
      <w:r>
        <w:rPr>
          <w:rFonts w:ascii="Verdana" w:hAnsi="Verdana"/>
          <w:sz w:val="20"/>
          <w:szCs w:val="20"/>
        </w:rPr>
        <w:t xml:space="preserve"> chromosomen </w:t>
      </w:r>
    </w:p>
    <w:p w:rsidR="008D3D3E" w:rsidRDefault="008D3D3E" w:rsidP="008D3D3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Contractiele actine-ring </w:t>
      </w:r>
    </w:p>
    <w:p w:rsidR="008D3D3E" w:rsidRDefault="008D3D3E" w:rsidP="008D3D3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Voortbeweging </w:t>
      </w:r>
    </w:p>
    <w:p w:rsidR="008D3D3E" w:rsidRDefault="008D3D3E" w:rsidP="008D3D3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Gepolariseerd dynamisch actine cytoskelet</w:t>
      </w:r>
    </w:p>
    <w:p w:rsidR="008D3D3E" w:rsidRDefault="008D3D3E" w:rsidP="008D3D3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Daarbij ondersteund door microtubuli cytoskelet die uitstralen vanuit “microtubuli </w:t>
      </w:r>
      <w:proofErr w:type="spellStart"/>
      <w:r>
        <w:rPr>
          <w:rFonts w:ascii="Verdana" w:hAnsi="Verdana"/>
          <w:sz w:val="20"/>
          <w:szCs w:val="20"/>
        </w:rPr>
        <w:t>organizing</w:t>
      </w:r>
      <w:proofErr w:type="spellEnd"/>
      <w:r>
        <w:rPr>
          <w:rFonts w:ascii="Verdana" w:hAnsi="Verdana"/>
          <w:sz w:val="20"/>
          <w:szCs w:val="20"/>
        </w:rPr>
        <w:t xml:space="preserve"> centers</w:t>
      </w:r>
    </w:p>
    <w:p w:rsidR="008D3D3E" w:rsidRDefault="008D3D3E" w:rsidP="008D3D3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Vorming van </w:t>
      </w:r>
      <w:proofErr w:type="spellStart"/>
      <w:r>
        <w:rPr>
          <w:rFonts w:ascii="Verdana" w:hAnsi="Verdana"/>
          <w:sz w:val="20"/>
          <w:szCs w:val="20"/>
        </w:rPr>
        <w:t>dens</w:t>
      </w:r>
      <w:proofErr w:type="spellEnd"/>
      <w:r>
        <w:rPr>
          <w:rFonts w:ascii="Verdana" w:hAnsi="Verdana"/>
          <w:sz w:val="20"/>
          <w:szCs w:val="20"/>
        </w:rPr>
        <w:t xml:space="preserve"> actine werk door polymerisatie aan de voorzijde van de cel </w:t>
      </w:r>
    </w:p>
    <w:p w:rsidR="008D3D3E" w:rsidRDefault="008D3D3E" w:rsidP="008D3D3E">
      <w:pPr>
        <w:rPr>
          <w:rFonts w:ascii="Verdana" w:hAnsi="Verdana"/>
          <w:sz w:val="20"/>
          <w:szCs w:val="20"/>
        </w:rPr>
      </w:pPr>
      <w:r w:rsidRPr="008D3D3E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742717D6">
            <wp:simplePos x="0" y="0"/>
            <wp:positionH relativeFrom="column">
              <wp:posOffset>1439545</wp:posOffset>
            </wp:positionH>
            <wp:positionV relativeFrom="paragraph">
              <wp:posOffset>6350</wp:posOffset>
            </wp:positionV>
            <wp:extent cx="3939540" cy="1212850"/>
            <wp:effectExtent l="0" t="0" r="3810" b="6350"/>
            <wp:wrapSquare wrapText="bothSides"/>
            <wp:docPr id="4" name="Picture 2" descr="figure 16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P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Belangrijk voor vorming stabiele structuren </w:t>
      </w:r>
    </w:p>
    <w:p w:rsidR="008D3D3E" w:rsidRDefault="008D3D3E" w:rsidP="008D3D3E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Zelfs bij dergelijke stabiele structuren is er “</w:t>
      </w:r>
      <w:proofErr w:type="spellStart"/>
      <w:r>
        <w:rPr>
          <w:rFonts w:ascii="Verdana" w:hAnsi="Verdana"/>
          <w:sz w:val="20"/>
          <w:szCs w:val="20"/>
        </w:rPr>
        <w:t>turn-over</w:t>
      </w:r>
      <w:proofErr w:type="spellEnd"/>
      <w:r>
        <w:rPr>
          <w:rFonts w:ascii="Verdana" w:hAnsi="Verdana"/>
          <w:sz w:val="20"/>
          <w:szCs w:val="20"/>
        </w:rPr>
        <w:t xml:space="preserve">” van de filamenten </w:t>
      </w:r>
    </w:p>
    <w:p w:rsidR="008D3D3E" w:rsidRDefault="008D3D3E" w:rsidP="008D3D3E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Belangrijk voor behouden van polariteit </w:t>
      </w:r>
    </w:p>
    <w:p w:rsidR="008D3D3E" w:rsidRDefault="008432A0" w:rsidP="008D3D3E">
      <w:pPr>
        <w:rPr>
          <w:rFonts w:ascii="Verdana" w:hAnsi="Verdana"/>
          <w:sz w:val="20"/>
          <w:szCs w:val="20"/>
        </w:rPr>
      </w:pPr>
      <w:r w:rsidRPr="008D3D3E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5C79387">
            <wp:simplePos x="0" y="0"/>
            <wp:positionH relativeFrom="page">
              <wp:posOffset>2385060</wp:posOffset>
            </wp:positionH>
            <wp:positionV relativeFrom="paragraph">
              <wp:posOffset>6985</wp:posOffset>
            </wp:positionV>
            <wp:extent cx="3273425" cy="2874645"/>
            <wp:effectExtent l="0" t="0" r="3175" b="1905"/>
            <wp:wrapSquare wrapText="bothSides"/>
            <wp:docPr id="5" name="Picture 2" descr="figure 16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432A0" w:rsidRDefault="008432A0" w:rsidP="008D3D3E">
      <w:pPr>
        <w:rPr>
          <w:rFonts w:ascii="Verdana" w:hAnsi="Verdana"/>
          <w:sz w:val="20"/>
          <w:szCs w:val="20"/>
        </w:rPr>
      </w:pPr>
    </w:p>
    <w:p w:rsidR="008432A0" w:rsidRDefault="008432A0" w:rsidP="008D3D3E">
      <w:pPr>
        <w:rPr>
          <w:rFonts w:ascii="Verdana" w:hAnsi="Verdana"/>
          <w:sz w:val="20"/>
          <w:szCs w:val="20"/>
        </w:rPr>
      </w:pPr>
    </w:p>
    <w:p w:rsidR="008432A0" w:rsidRDefault="008432A0" w:rsidP="008D3D3E">
      <w:pPr>
        <w:rPr>
          <w:rFonts w:ascii="Verdana" w:hAnsi="Verdana"/>
          <w:sz w:val="20"/>
          <w:szCs w:val="20"/>
        </w:rPr>
      </w:pPr>
    </w:p>
    <w:p w:rsidR="008432A0" w:rsidRDefault="008432A0" w:rsidP="008D3D3E">
      <w:pPr>
        <w:rPr>
          <w:rFonts w:ascii="Verdana" w:hAnsi="Verdana"/>
          <w:sz w:val="20"/>
          <w:szCs w:val="20"/>
        </w:rPr>
      </w:pPr>
    </w:p>
    <w:p w:rsidR="008432A0" w:rsidRDefault="008432A0" w:rsidP="008D3D3E">
      <w:pPr>
        <w:rPr>
          <w:rFonts w:ascii="Verdana" w:hAnsi="Verdana"/>
          <w:sz w:val="20"/>
          <w:szCs w:val="20"/>
        </w:rPr>
      </w:pPr>
    </w:p>
    <w:p w:rsidR="008432A0" w:rsidRPr="008D3D3E" w:rsidRDefault="008432A0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Hartspiercontractie </w:t>
      </w:r>
    </w:p>
    <w:p w:rsidR="008D3D3E" w:rsidRDefault="008D3D3E" w:rsidP="008D3D3E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Toename en afname van Ca</w:t>
      </w:r>
      <w:r>
        <w:rPr>
          <w:rFonts w:ascii="Verdana" w:hAnsi="Verdana"/>
          <w:sz w:val="20"/>
          <w:szCs w:val="20"/>
          <w:vertAlign w:val="superscript"/>
        </w:rPr>
        <w:t>2+</w:t>
      </w:r>
      <w:r>
        <w:rPr>
          <w:rFonts w:ascii="Verdana" w:hAnsi="Verdana"/>
          <w:sz w:val="20"/>
          <w:szCs w:val="20"/>
        </w:rPr>
        <w:t xml:space="preserve"> - concentratie </w:t>
      </w:r>
      <w:r w:rsidR="008432A0" w:rsidRPr="008432A0">
        <w:rPr>
          <w:rFonts w:ascii="Verdana" w:hAnsi="Verdana"/>
          <w:sz w:val="20"/>
          <w:szCs w:val="20"/>
        </w:rPr>
        <w:sym w:font="Wingdings" w:char="F0E0"/>
      </w:r>
      <w:r w:rsidR="008432A0">
        <w:rPr>
          <w:rFonts w:ascii="Verdana" w:hAnsi="Verdana"/>
          <w:sz w:val="20"/>
          <w:szCs w:val="20"/>
        </w:rPr>
        <w:t xml:space="preserve"> gesynchroniseerd d.m.v. gap </w:t>
      </w:r>
      <w:proofErr w:type="spellStart"/>
      <w:r w:rsidR="008432A0">
        <w:rPr>
          <w:rFonts w:ascii="Verdana" w:hAnsi="Verdana"/>
          <w:sz w:val="20"/>
          <w:szCs w:val="20"/>
        </w:rPr>
        <w:t>junctions</w:t>
      </w:r>
      <w:proofErr w:type="spellEnd"/>
      <w:r w:rsidR="008432A0">
        <w:rPr>
          <w:rFonts w:ascii="Verdana" w:hAnsi="Verdana"/>
          <w:sz w:val="20"/>
          <w:szCs w:val="20"/>
        </w:rPr>
        <w:t xml:space="preserve"> </w:t>
      </w:r>
      <w:r w:rsidR="008432A0" w:rsidRPr="008432A0">
        <w:rPr>
          <w:rFonts w:ascii="Verdana" w:hAnsi="Verdana"/>
          <w:sz w:val="20"/>
          <w:szCs w:val="20"/>
        </w:rPr>
        <w:sym w:font="Wingdings" w:char="F0E0"/>
      </w:r>
      <w:r w:rsidR="008432A0">
        <w:rPr>
          <w:rFonts w:ascii="Verdana" w:hAnsi="Verdana"/>
          <w:sz w:val="20"/>
          <w:szCs w:val="20"/>
        </w:rPr>
        <w:t xml:space="preserve"> Ca</w:t>
      </w:r>
      <w:r w:rsidR="008432A0">
        <w:rPr>
          <w:rFonts w:ascii="Verdana" w:hAnsi="Verdana"/>
          <w:sz w:val="20"/>
          <w:szCs w:val="20"/>
          <w:vertAlign w:val="superscript"/>
        </w:rPr>
        <w:t>2+</w:t>
      </w:r>
      <w:r w:rsidR="008432A0">
        <w:rPr>
          <w:rFonts w:ascii="Verdana" w:hAnsi="Verdana"/>
          <w:sz w:val="20"/>
          <w:szCs w:val="20"/>
        </w:rPr>
        <w:t xml:space="preserve"> kan door klein gaatje van gap </w:t>
      </w:r>
      <w:proofErr w:type="spellStart"/>
      <w:r w:rsidR="008432A0">
        <w:rPr>
          <w:rFonts w:ascii="Verdana" w:hAnsi="Verdana"/>
          <w:sz w:val="20"/>
          <w:szCs w:val="20"/>
        </w:rPr>
        <w:t>junctions</w:t>
      </w:r>
      <w:proofErr w:type="spellEnd"/>
      <w:r w:rsidR="008432A0">
        <w:rPr>
          <w:rFonts w:ascii="Verdana" w:hAnsi="Verdana"/>
          <w:sz w:val="20"/>
          <w:szCs w:val="20"/>
        </w:rPr>
        <w:t xml:space="preserve"> </w:t>
      </w:r>
    </w:p>
    <w:p w:rsidR="008432A0" w:rsidRDefault="008432A0" w:rsidP="008432A0">
      <w:pPr>
        <w:rPr>
          <w:rFonts w:ascii="Verdana" w:hAnsi="Verdana"/>
          <w:sz w:val="20"/>
          <w:szCs w:val="20"/>
        </w:rPr>
      </w:pPr>
      <w:r w:rsidRPr="008432A0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4AD1224C">
            <wp:simplePos x="0" y="0"/>
            <wp:positionH relativeFrom="column">
              <wp:posOffset>1241425</wp:posOffset>
            </wp:positionH>
            <wp:positionV relativeFrom="paragraph">
              <wp:posOffset>-3175</wp:posOffset>
            </wp:positionV>
            <wp:extent cx="3741420" cy="2362835"/>
            <wp:effectExtent l="0" t="0" r="0" b="0"/>
            <wp:wrapSquare wrapText="bothSides"/>
            <wp:docPr id="6" name="Picture 2" descr="Screen shot 2011-05-22 at 20.52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2 at 20.52.45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2A0" w:rsidRDefault="008432A0" w:rsidP="008432A0">
      <w:pPr>
        <w:rPr>
          <w:rFonts w:ascii="Verdana" w:hAnsi="Verdana"/>
          <w:sz w:val="20"/>
          <w:szCs w:val="20"/>
        </w:rPr>
      </w:pPr>
    </w:p>
    <w:p w:rsidR="008432A0" w:rsidRDefault="008432A0" w:rsidP="008432A0">
      <w:pPr>
        <w:rPr>
          <w:rFonts w:ascii="Verdana" w:hAnsi="Verdana"/>
          <w:sz w:val="20"/>
          <w:szCs w:val="20"/>
        </w:rPr>
      </w:pPr>
    </w:p>
    <w:p w:rsidR="008432A0" w:rsidRPr="008432A0" w:rsidRDefault="008432A0" w:rsidP="008432A0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D3D3E" w:rsidP="008D3D3E">
      <w:pPr>
        <w:rPr>
          <w:rFonts w:ascii="Verdana" w:hAnsi="Verdana"/>
          <w:sz w:val="20"/>
          <w:szCs w:val="20"/>
        </w:rPr>
      </w:pPr>
    </w:p>
    <w:p w:rsidR="008D3D3E" w:rsidRDefault="008432A0" w:rsidP="008432A0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8432A0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0" locked="0" layoutInCell="1" allowOverlap="1" wp14:anchorId="03DCDD41">
            <wp:simplePos x="0" y="0"/>
            <wp:positionH relativeFrom="column">
              <wp:posOffset>4170045</wp:posOffset>
            </wp:positionH>
            <wp:positionV relativeFrom="paragraph">
              <wp:posOffset>0</wp:posOffset>
            </wp:positionV>
            <wp:extent cx="2364740" cy="1790700"/>
            <wp:effectExtent l="0" t="0" r="0" b="0"/>
            <wp:wrapSquare wrapText="bothSides"/>
            <wp:docPr id="8" name="Picture 2" descr="figure 16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Verdana" w:hAnsi="Verdana"/>
          <w:sz w:val="20"/>
          <w:szCs w:val="20"/>
        </w:rPr>
        <w:t>Cytosketale</w:t>
      </w:r>
      <w:proofErr w:type="spellEnd"/>
      <w:r>
        <w:rPr>
          <w:rFonts w:ascii="Verdana" w:hAnsi="Verdana"/>
          <w:sz w:val="20"/>
          <w:szCs w:val="20"/>
        </w:rPr>
        <w:t xml:space="preserve"> filamenten: opgebouwd uit individuele eiwit eenheden 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540671" w:rsidRPr="008432A0">
        <w:rPr>
          <w:rFonts w:ascii="Verdana" w:hAnsi="Verdana"/>
          <w:sz w:val="20"/>
          <w:szCs w:val="20"/>
        </w:rPr>
        <w:t>iwit subeenheden: oplosbaar, snelle diffusie doorheen ce</w:t>
      </w:r>
      <w:r>
        <w:rPr>
          <w:rFonts w:ascii="Verdana" w:hAnsi="Verdana"/>
          <w:sz w:val="20"/>
          <w:szCs w:val="20"/>
        </w:rPr>
        <w:t xml:space="preserve">l </w:t>
      </w:r>
      <w:r w:rsidR="00540671" w:rsidRPr="008432A0">
        <w:rPr>
          <w:rFonts w:ascii="Verdana" w:hAnsi="Verdana"/>
          <w:sz w:val="20"/>
          <w:szCs w:val="20"/>
        </w:rPr>
        <w:t>(</w:t>
      </w:r>
      <w:proofErr w:type="spellStart"/>
      <w:r w:rsidR="00540671" w:rsidRPr="008432A0">
        <w:rPr>
          <w:rFonts w:ascii="Verdana" w:hAnsi="Verdana"/>
          <w:sz w:val="20"/>
          <w:szCs w:val="20"/>
        </w:rPr>
        <w:t>Vb.actine</w:t>
      </w:r>
      <w:proofErr w:type="spellEnd"/>
      <w:r w:rsidR="00540671" w:rsidRPr="008432A0">
        <w:rPr>
          <w:rFonts w:ascii="Verdana" w:hAnsi="Verdana"/>
          <w:sz w:val="20"/>
          <w:szCs w:val="20"/>
        </w:rPr>
        <w:t>, tubuline)</w:t>
      </w:r>
    </w:p>
    <w:p w:rsidR="008432A0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540671" w:rsidRPr="008432A0">
        <w:rPr>
          <w:rFonts w:ascii="Verdana" w:hAnsi="Verdana"/>
          <w:sz w:val="20"/>
          <w:szCs w:val="20"/>
        </w:rPr>
        <w:t>nelle structurele reorganisatie mogelijk door afbouwen van filamenten</w:t>
      </w:r>
      <w:r>
        <w:rPr>
          <w:rFonts w:ascii="Verdana" w:hAnsi="Verdana"/>
          <w:sz w:val="20"/>
          <w:szCs w:val="20"/>
        </w:rPr>
        <w:t xml:space="preserve"> </w:t>
      </w:r>
      <w:r w:rsidRPr="008432A0">
        <w:rPr>
          <w:rFonts w:ascii="Verdana" w:hAnsi="Verdana"/>
          <w:sz w:val="20"/>
          <w:szCs w:val="20"/>
        </w:rPr>
        <w:t>in individuele eenheden in één bepaalde locatie en terug opbouwen van</w:t>
      </w:r>
      <w:r>
        <w:rPr>
          <w:rFonts w:ascii="Verdana" w:hAnsi="Verdana"/>
          <w:sz w:val="20"/>
          <w:szCs w:val="20"/>
        </w:rPr>
        <w:t xml:space="preserve"> </w:t>
      </w:r>
      <w:r w:rsidRPr="008432A0">
        <w:rPr>
          <w:rFonts w:ascii="Verdana" w:hAnsi="Verdana"/>
          <w:sz w:val="20"/>
          <w:szCs w:val="20"/>
        </w:rPr>
        <w:t xml:space="preserve">filamenten met deze eiwit-eenheden op een andere plaats </w:t>
      </w:r>
    </w:p>
    <w:p w:rsidR="008432A0" w:rsidRDefault="008432A0" w:rsidP="008432A0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Cytosketale</w:t>
      </w:r>
      <w:proofErr w:type="spellEnd"/>
      <w:r>
        <w:rPr>
          <w:rFonts w:ascii="Verdana" w:hAnsi="Verdana"/>
          <w:sz w:val="20"/>
          <w:szCs w:val="20"/>
        </w:rPr>
        <w:t xml:space="preserve"> filamenten: opgebouwd uit meerdere </w:t>
      </w:r>
      <w:proofErr w:type="spellStart"/>
      <w:r>
        <w:rPr>
          <w:rFonts w:ascii="Verdana" w:hAnsi="Verdana"/>
          <w:sz w:val="20"/>
          <w:szCs w:val="20"/>
        </w:rPr>
        <w:t>protofilamenten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8432A0">
        <w:rPr>
          <w:noProof/>
          <w:lang w:val="nl-NL"/>
        </w:rPr>
        <w:drawing>
          <wp:anchor distT="0" distB="0" distL="114300" distR="114300" simplePos="0" relativeHeight="251669504" behindDoc="0" locked="0" layoutInCell="1" allowOverlap="1" wp14:anchorId="05CBE142" wp14:editId="798D49A9">
            <wp:simplePos x="0" y="0"/>
            <wp:positionH relativeFrom="column">
              <wp:posOffset>3169920</wp:posOffset>
            </wp:positionH>
            <wp:positionV relativeFrom="paragraph">
              <wp:posOffset>91440</wp:posOffset>
            </wp:positionV>
            <wp:extent cx="3230880" cy="2719705"/>
            <wp:effectExtent l="0" t="0" r="7620" b="4445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8" t="38566" r="59656" b="22634"/>
                    <a:stretch/>
                  </pic:blipFill>
                  <pic:spPr bwMode="auto">
                    <a:xfrm>
                      <a:off x="0" y="0"/>
                      <a:ext cx="3230880" cy="271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432A0">
        <w:rPr>
          <w:rFonts w:ascii="Verdana" w:hAnsi="Verdana"/>
          <w:sz w:val="20"/>
          <w:szCs w:val="20"/>
          <w:lang w:val="nl-NL"/>
        </w:rPr>
        <w:t>P</w:t>
      </w:r>
      <w:r w:rsidR="00540671" w:rsidRPr="008432A0">
        <w:rPr>
          <w:rFonts w:ascii="Verdana" w:hAnsi="Verdana"/>
          <w:sz w:val="20"/>
          <w:szCs w:val="20"/>
          <w:lang w:val="nl-NL"/>
        </w:rPr>
        <w:t>roto</w:t>
      </w:r>
      <w:proofErr w:type="spellEnd"/>
      <w:r w:rsidR="00540671" w:rsidRPr="008432A0">
        <w:rPr>
          <w:rFonts w:ascii="Verdana" w:hAnsi="Verdana"/>
          <w:sz w:val="20"/>
          <w:szCs w:val="20"/>
          <w:lang w:val="nl-NL"/>
        </w:rPr>
        <w:t xml:space="preserve">-filamenten: lange </w:t>
      </w:r>
      <w:proofErr w:type="spellStart"/>
      <w:r w:rsidR="00540671" w:rsidRPr="008432A0">
        <w:rPr>
          <w:rFonts w:ascii="Verdana" w:hAnsi="Verdana"/>
          <w:sz w:val="20"/>
          <w:szCs w:val="20"/>
          <w:lang w:val="nl-NL"/>
        </w:rPr>
        <w:t>cytoskeletale</w:t>
      </w:r>
      <w:proofErr w:type="spellEnd"/>
      <w:r w:rsidR="00540671" w:rsidRPr="008432A0">
        <w:rPr>
          <w:rFonts w:ascii="Verdana" w:hAnsi="Verdana"/>
          <w:sz w:val="20"/>
          <w:szCs w:val="20"/>
          <w:lang w:val="nl-NL"/>
        </w:rPr>
        <w:t xml:space="preserve"> polymeerketens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8432A0">
        <w:rPr>
          <w:rFonts w:ascii="Verdana" w:hAnsi="Verdana"/>
          <w:sz w:val="20"/>
          <w:szCs w:val="20"/>
          <w:lang w:val="nl-NL"/>
        </w:rPr>
        <w:t>L</w:t>
      </w:r>
      <w:r w:rsidR="00540671" w:rsidRPr="008432A0">
        <w:rPr>
          <w:rFonts w:ascii="Verdana" w:hAnsi="Verdana"/>
          <w:sz w:val="20"/>
          <w:szCs w:val="20"/>
          <w:lang w:val="nl-NL"/>
        </w:rPr>
        <w:t>aterale en longitudinale interacties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8432A0">
        <w:rPr>
          <w:rFonts w:ascii="Verdana" w:hAnsi="Verdana"/>
          <w:sz w:val="20"/>
          <w:szCs w:val="20"/>
          <w:lang w:val="nl-NL"/>
        </w:rPr>
        <w:t>V</w:t>
      </w:r>
      <w:r w:rsidR="00540671" w:rsidRPr="008432A0">
        <w:rPr>
          <w:rFonts w:ascii="Verdana" w:hAnsi="Verdana"/>
          <w:sz w:val="20"/>
          <w:szCs w:val="20"/>
          <w:lang w:val="nl-NL"/>
        </w:rPr>
        <w:t>ergroot thermo-stabiliteit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8432A0">
        <w:rPr>
          <w:rFonts w:ascii="Verdana" w:hAnsi="Verdana"/>
          <w:sz w:val="20"/>
          <w:szCs w:val="20"/>
          <w:lang w:val="nl-NL"/>
        </w:rPr>
        <w:t>S</w:t>
      </w:r>
      <w:r w:rsidR="00540671" w:rsidRPr="008432A0">
        <w:rPr>
          <w:rFonts w:ascii="Verdana" w:hAnsi="Verdana"/>
          <w:sz w:val="20"/>
          <w:szCs w:val="20"/>
          <w:lang w:val="nl-NL"/>
        </w:rPr>
        <w:t>nel toevoegen en verwijderen van subeenheden aan termini blijft</w:t>
      </w:r>
      <w:r w:rsidRPr="008432A0">
        <w:rPr>
          <w:rFonts w:ascii="Verdana" w:hAnsi="Verdana"/>
          <w:sz w:val="20"/>
          <w:szCs w:val="20"/>
          <w:lang w:val="nl-NL"/>
        </w:rPr>
        <w:t xml:space="preserve"> </w:t>
      </w:r>
      <w:r w:rsidR="00540671" w:rsidRPr="008432A0">
        <w:rPr>
          <w:rFonts w:ascii="Verdana" w:hAnsi="Verdana"/>
          <w:sz w:val="20"/>
          <w:szCs w:val="20"/>
          <w:lang w:val="nl-NL"/>
        </w:rPr>
        <w:t>mogelijk: dynamiek blijft behouden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8432A0">
        <w:rPr>
          <w:rFonts w:ascii="Verdana" w:hAnsi="Verdana"/>
          <w:sz w:val="20"/>
          <w:szCs w:val="20"/>
          <w:lang w:val="nl-NL"/>
        </w:rPr>
        <w:t>N</w:t>
      </w:r>
      <w:r w:rsidR="00540671" w:rsidRPr="008432A0">
        <w:rPr>
          <w:rFonts w:ascii="Verdana" w:hAnsi="Verdana"/>
          <w:sz w:val="20"/>
          <w:szCs w:val="20"/>
          <w:lang w:val="nl-NL"/>
        </w:rPr>
        <w:t>iet-covalente &amp; hydrofobe interacties</w:t>
      </w:r>
    </w:p>
    <w:p w:rsidR="008432A0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8432A0">
        <w:rPr>
          <w:rFonts w:ascii="Verdana" w:hAnsi="Verdana"/>
          <w:sz w:val="20"/>
          <w:szCs w:val="20"/>
          <w:lang w:val="nl-NL"/>
        </w:rPr>
        <w:t xml:space="preserve">Veel stabieler </w:t>
      </w:r>
      <w:r w:rsidRPr="008432A0">
        <w:rPr>
          <w:rFonts w:ascii="Verdana" w:hAnsi="Verdana"/>
          <w:sz w:val="20"/>
          <w:szCs w:val="20"/>
          <w:lang w:val="nl-NL"/>
        </w:rPr>
        <w:sym w:font="Wingdings" w:char="F0E0"/>
      </w:r>
      <w:r w:rsidRPr="008432A0">
        <w:rPr>
          <w:rFonts w:ascii="Verdana" w:hAnsi="Verdana"/>
          <w:sz w:val="20"/>
          <w:szCs w:val="20"/>
          <w:lang w:val="nl-NL"/>
        </w:rPr>
        <w:t xml:space="preserve"> breking kost veel meer energie </w:t>
      </w:r>
      <w:r w:rsidRPr="008432A0">
        <w:rPr>
          <w:rFonts w:ascii="Verdana" w:hAnsi="Verdana"/>
          <w:sz w:val="20"/>
          <w:szCs w:val="20"/>
          <w:lang w:val="nl-NL"/>
        </w:rPr>
        <w:sym w:font="Wingdings" w:char="F0E0"/>
      </w:r>
      <w:r w:rsidRPr="008432A0">
        <w:rPr>
          <w:rFonts w:ascii="Verdana" w:hAnsi="Verdana"/>
          <w:sz w:val="20"/>
          <w:szCs w:val="20"/>
          <w:lang w:val="nl-NL"/>
        </w:rPr>
        <w:t xml:space="preserve"> subeenheden toevoegen</w:t>
      </w:r>
    </w:p>
    <w:p w:rsidR="008432A0" w:rsidRDefault="008432A0" w:rsidP="008432A0">
      <w:pPr>
        <w:pStyle w:val="Lijstalinea"/>
        <w:ind w:left="2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2D4D02" w:rsidRDefault="002D4D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432A0" w:rsidRDefault="002D4D02" w:rsidP="008432A0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8432A0">
        <w:rPr>
          <w:rFonts w:ascii="Verdana" w:hAnsi="Verdan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CDEA2D" wp14:editId="259DBC22">
                <wp:simplePos x="0" y="0"/>
                <wp:positionH relativeFrom="column">
                  <wp:posOffset>3649345</wp:posOffset>
                </wp:positionH>
                <wp:positionV relativeFrom="paragraph">
                  <wp:posOffset>1101090</wp:posOffset>
                </wp:positionV>
                <wp:extent cx="1188720" cy="289560"/>
                <wp:effectExtent l="0" t="0" r="0" b="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432A0" w:rsidRDefault="008432A0" w:rsidP="008432A0">
                            <w:pPr>
                              <w:pStyle w:val="Normaalweb"/>
                              <w:spacing w:before="0" w:beforeAutospacing="0" w:after="0" w:afterAutospacing="0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lang w:val="en-US"/>
                              </w:rPr>
                              <w:t>geen“lag</w:t>
                            </w:r>
                            <w:proofErr w:type="spellEnd"/>
                            <w:r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>
                              <w:rPr>
                                <w:rFonts w:ascii="Arial" w:hAnsi="Arial" w:cstheme="minorBidi"/>
                                <w:color w:val="FF0000"/>
                                <w:kern w:val="24"/>
                                <w:lang w:val="en-US"/>
                              </w:rPr>
                              <w:t>fase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DEA2D" id="Rectangle 10" o:spid="_x0000_s1026" style="position:absolute;left:0;text-align:left;margin-left:287.35pt;margin-top:86.7pt;width:93.6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" filled="f" stroked="f">
                <v:textbox>
                  <w:txbxContent>
                    <w:p w:rsidR="008432A0" w:rsidRDefault="008432A0" w:rsidP="008432A0">
                      <w:pPr>
                        <w:pStyle w:val="Normaalweb"/>
                        <w:spacing w:before="0" w:beforeAutospacing="0" w:after="0" w:afterAutospacing="0"/>
                        <w:textAlignment w:val="baseline"/>
                      </w:pPr>
                      <w:proofErr w:type="spellStart"/>
                      <w:r>
                        <w:rPr>
                          <w:rFonts w:ascii="Arial" w:hAnsi="Arial" w:cstheme="minorBidi"/>
                          <w:color w:val="FF0000"/>
                          <w:kern w:val="24"/>
                          <w:lang w:val="en-US"/>
                        </w:rPr>
                        <w:t>geen“lag</w:t>
                      </w:r>
                      <w:proofErr w:type="spellEnd"/>
                      <w:r>
                        <w:rPr>
                          <w:rFonts w:ascii="Arial" w:hAnsi="Arial" w:cstheme="minorBidi"/>
                          <w:color w:val="FF0000"/>
                          <w:kern w:val="24"/>
                          <w:lang w:val="en-US"/>
                        </w:rPr>
                        <w:t xml:space="preserve">” </w:t>
                      </w:r>
                      <w:proofErr w:type="spellStart"/>
                      <w:r>
                        <w:rPr>
                          <w:rFonts w:ascii="Arial" w:hAnsi="Arial" w:cstheme="minorBidi"/>
                          <w:color w:val="FF0000"/>
                          <w:kern w:val="24"/>
                          <w:lang w:val="en-US"/>
                        </w:rPr>
                        <w:t>fase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8432A0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60C038B0">
            <wp:simplePos x="0" y="0"/>
            <wp:positionH relativeFrom="column">
              <wp:posOffset>972185</wp:posOffset>
            </wp:positionH>
            <wp:positionV relativeFrom="paragraph">
              <wp:posOffset>0</wp:posOffset>
            </wp:positionV>
            <wp:extent cx="4657725" cy="1729740"/>
            <wp:effectExtent l="0" t="0" r="9525" b="3810"/>
            <wp:wrapSquare wrapText="bothSides"/>
            <wp:docPr id="10" name="Picture 2" descr="figure 16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2A0">
        <w:rPr>
          <w:rFonts w:ascii="Verdana" w:hAnsi="Verdana"/>
          <w:sz w:val="20"/>
          <w:szCs w:val="20"/>
        </w:rPr>
        <w:t xml:space="preserve">Nucleatie is snelheidsbepalende stap in vorming van </w:t>
      </w:r>
      <w:proofErr w:type="spellStart"/>
      <w:r w:rsidR="008432A0">
        <w:rPr>
          <w:rFonts w:ascii="Verdana" w:hAnsi="Verdana"/>
          <w:sz w:val="20"/>
          <w:szCs w:val="20"/>
        </w:rPr>
        <w:t>cytoskeletaal</w:t>
      </w:r>
      <w:proofErr w:type="spellEnd"/>
      <w:r w:rsidR="008432A0">
        <w:rPr>
          <w:rFonts w:ascii="Verdana" w:hAnsi="Verdana"/>
          <w:sz w:val="20"/>
          <w:szCs w:val="20"/>
        </w:rPr>
        <w:t xml:space="preserve"> polymeer 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nl-NL"/>
        </w:rPr>
        <w:t>K</w:t>
      </w:r>
      <w:r w:rsidR="00540671" w:rsidRPr="008432A0">
        <w:rPr>
          <w:rFonts w:ascii="Verdana" w:hAnsi="Verdana"/>
          <w:sz w:val="20"/>
          <w:szCs w:val="20"/>
          <w:lang w:val="nl-NL"/>
        </w:rPr>
        <w:t xml:space="preserve">orte polymeren zijn onstabiel door beperkt aantal </w:t>
      </w:r>
      <w:proofErr w:type="spellStart"/>
      <w:r w:rsidR="00540671" w:rsidRPr="008432A0">
        <w:rPr>
          <w:rFonts w:ascii="Verdana" w:hAnsi="Verdana"/>
          <w:sz w:val="20"/>
          <w:szCs w:val="20"/>
          <w:lang w:val="nl-NL"/>
        </w:rPr>
        <w:t>inter</w:t>
      </w:r>
      <w:proofErr w:type="spellEnd"/>
      <w:r w:rsidR="00540671" w:rsidRPr="008432A0">
        <w:rPr>
          <w:rFonts w:ascii="Verdana" w:hAnsi="Verdana"/>
          <w:sz w:val="20"/>
          <w:szCs w:val="20"/>
          <w:lang w:val="nl-NL"/>
        </w:rPr>
        <w:t>-subeenheid interacties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nl-NL"/>
        </w:rPr>
        <w:t>A</w:t>
      </w:r>
      <w:r w:rsidR="00540671" w:rsidRPr="008432A0">
        <w:rPr>
          <w:rFonts w:ascii="Verdana" w:hAnsi="Verdana"/>
          <w:sz w:val="20"/>
          <w:szCs w:val="20"/>
          <w:lang w:val="nl-NL"/>
        </w:rPr>
        <w:t xml:space="preserve">ggregaat of nucleus wordt gevormd door meerdere </w:t>
      </w:r>
      <w:proofErr w:type="spellStart"/>
      <w:r w:rsidR="00540671" w:rsidRPr="008432A0">
        <w:rPr>
          <w:rFonts w:ascii="Verdana" w:hAnsi="Verdana"/>
          <w:sz w:val="20"/>
          <w:szCs w:val="20"/>
          <w:lang w:val="nl-NL"/>
        </w:rPr>
        <w:t>inter</w:t>
      </w:r>
      <w:proofErr w:type="spellEnd"/>
      <w:r w:rsidR="00540671" w:rsidRPr="008432A0">
        <w:rPr>
          <w:rFonts w:ascii="Verdana" w:hAnsi="Verdana"/>
          <w:sz w:val="20"/>
          <w:szCs w:val="20"/>
          <w:lang w:val="nl-NL"/>
        </w:rPr>
        <w:t>-subeenheid interacties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nl-NL"/>
        </w:rPr>
        <w:t>N</w:t>
      </w:r>
      <w:r w:rsidR="00540671" w:rsidRPr="008432A0">
        <w:rPr>
          <w:rFonts w:ascii="Verdana" w:hAnsi="Verdana"/>
          <w:sz w:val="20"/>
          <w:szCs w:val="20"/>
          <w:lang w:val="nl-NL"/>
        </w:rPr>
        <w:t>ucleus vorming vergt tijd: controle nucleatie bepaalt plaats/tijd van filament vorming</w:t>
      </w:r>
    </w:p>
    <w:p w:rsidR="00C5447F" w:rsidRPr="008432A0" w:rsidRDefault="008432A0" w:rsidP="008432A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nl-NL"/>
        </w:rPr>
        <w:t>C</w:t>
      </w:r>
      <w:r w:rsidR="00540671" w:rsidRPr="008432A0">
        <w:rPr>
          <w:rFonts w:ascii="Verdana" w:hAnsi="Verdana"/>
          <w:sz w:val="20"/>
          <w:szCs w:val="20"/>
          <w:lang w:val="nl-NL"/>
        </w:rPr>
        <w:t>ontrole nucleatie beïnvloedt beweging en vorm van cel</w:t>
      </w:r>
    </w:p>
    <w:p w:rsidR="008432A0" w:rsidRPr="008432A0" w:rsidRDefault="008432A0" w:rsidP="008432A0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8432A0">
        <w:rPr>
          <w:rFonts w:ascii="Verdana" w:hAnsi="Verdana"/>
          <w:sz w:val="20"/>
          <w:szCs w:val="20"/>
          <w:lang w:val="nl-NL"/>
        </w:rPr>
        <w:t>C</w:t>
      </w:r>
      <w:r w:rsidRPr="008432A0">
        <w:rPr>
          <w:rFonts w:ascii="Verdana" w:hAnsi="Verdana"/>
          <w:sz w:val="20"/>
          <w:szCs w:val="20"/>
          <w:vertAlign w:val="subscript"/>
          <w:lang w:val="nl-NL"/>
        </w:rPr>
        <w:t>c</w:t>
      </w:r>
      <w:r w:rsidRPr="008432A0">
        <w:rPr>
          <w:rFonts w:ascii="Verdana" w:hAnsi="Verdana"/>
          <w:sz w:val="20"/>
          <w:szCs w:val="20"/>
          <w:lang w:val="nl-NL"/>
        </w:rPr>
        <w:t xml:space="preserve"> : concentratie vrije subeenheden bij evenwicht: </w:t>
      </w:r>
    </w:p>
    <w:p w:rsidR="008432A0" w:rsidRPr="002D4D02" w:rsidRDefault="008432A0" w:rsidP="008432A0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nl-NL"/>
        </w:rPr>
        <w:t>S</w:t>
      </w:r>
      <w:r w:rsidRPr="008432A0">
        <w:rPr>
          <w:rFonts w:ascii="Verdana" w:hAnsi="Verdana"/>
          <w:sz w:val="20"/>
          <w:szCs w:val="20"/>
          <w:lang w:val="nl-NL"/>
        </w:rPr>
        <w:t>nelheid van subeenheid additie = snelheid van subeenheid dissociatie</w:t>
      </w:r>
    </w:p>
    <w:p w:rsidR="002D4D02" w:rsidRDefault="002D4D02" w:rsidP="002D4D0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Steady state</w:t>
      </w:r>
    </w:p>
    <w:p w:rsidR="002D4D02" w:rsidRDefault="002D4D02" w:rsidP="002D4D0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Evenveel moleculen toegevoegd als weggehaald </w:t>
      </w:r>
    </w:p>
    <w:p w:rsidR="002D4D02" w:rsidRDefault="002D4D02" w:rsidP="002D4D0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Polymeer toedienen </w:t>
      </w:r>
      <w:r w:rsidRPr="002D4D0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proces versnellen </w:t>
      </w:r>
      <w:r w:rsidRPr="002D4D0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geen lag fase meer </w:t>
      </w:r>
    </w:p>
    <w:p w:rsidR="002D4D02" w:rsidRDefault="002D4D02" w:rsidP="002D4D0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Structuur van </w:t>
      </w:r>
      <w:proofErr w:type="spellStart"/>
      <w:r>
        <w:rPr>
          <w:rFonts w:ascii="Verdana" w:hAnsi="Verdana"/>
          <w:sz w:val="20"/>
          <w:szCs w:val="20"/>
        </w:rPr>
        <w:t>microtubule</w:t>
      </w:r>
      <w:proofErr w:type="spellEnd"/>
      <w:r>
        <w:rPr>
          <w:rFonts w:ascii="Verdana" w:hAnsi="Verdana"/>
          <w:sz w:val="20"/>
          <w:szCs w:val="20"/>
        </w:rPr>
        <w:t xml:space="preserve"> en tubuline </w:t>
      </w:r>
    </w:p>
    <w:p w:rsidR="002D4D02" w:rsidRPr="002D4D02" w:rsidRDefault="002D4D02" w:rsidP="002D4D0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2D4D02">
        <w:rPr>
          <w:rFonts w:ascii="Verdana" w:hAnsi="Verdana"/>
          <w:b/>
          <w:bCs/>
          <w:sz w:val="20"/>
          <w:szCs w:val="20"/>
        </w:rPr>
        <w:t xml:space="preserve">Polariteit: </w:t>
      </w:r>
      <w:r w:rsidRPr="002D4D02">
        <w:rPr>
          <w:rFonts w:ascii="Verdana" w:hAnsi="Verdana"/>
          <w:sz w:val="20"/>
          <w:szCs w:val="20"/>
        </w:rPr>
        <w:t>uiteindes verschillend; ofwel a-tubuline ofwel b-tubuline</w:t>
      </w:r>
      <w:r>
        <w:rPr>
          <w:rFonts w:ascii="Verdana" w:hAnsi="Verdana"/>
          <w:sz w:val="20"/>
          <w:szCs w:val="20"/>
        </w:rPr>
        <w:t xml:space="preserve">, niet met lading te maken </w:t>
      </w:r>
    </w:p>
    <w:p w:rsidR="00C5447F" w:rsidRPr="002D4D02" w:rsidRDefault="002D4D02" w:rsidP="002D4D0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="00540671" w:rsidRPr="002D4D02">
        <w:rPr>
          <w:rFonts w:ascii="Verdana" w:hAnsi="Verdana"/>
          <w:sz w:val="20"/>
          <w:szCs w:val="20"/>
        </w:rPr>
        <w:t>ubeenheid additie of dissociatie enkel aan uiteinde</w:t>
      </w:r>
    </w:p>
    <w:p w:rsidR="00C5447F" w:rsidRPr="002D4D02" w:rsidRDefault="00540671" w:rsidP="002D4D0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2D4D02">
        <w:rPr>
          <w:rFonts w:ascii="Verdana" w:hAnsi="Verdana"/>
          <w:sz w:val="20"/>
          <w:szCs w:val="20"/>
        </w:rPr>
        <w:t>(+) einde:(de) polymeriseert sneller dan (-) einde</w:t>
      </w:r>
    </w:p>
    <w:p w:rsidR="00C5447F" w:rsidRDefault="002D4D02" w:rsidP="002D4D0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</w:t>
      </w:r>
      <w:r w:rsidR="00540671" w:rsidRPr="002D4D02">
        <w:rPr>
          <w:rFonts w:ascii="Verdana" w:hAnsi="Verdana"/>
          <w:sz w:val="20"/>
          <w:szCs w:val="20"/>
        </w:rPr>
        <w:t>olle helix: sti</w:t>
      </w:r>
      <w:r>
        <w:rPr>
          <w:rFonts w:ascii="Verdana" w:hAnsi="Verdana"/>
          <w:sz w:val="20"/>
          <w:szCs w:val="20"/>
        </w:rPr>
        <w:t>j</w:t>
      </w:r>
      <w:r w:rsidR="00540671" w:rsidRPr="002D4D02">
        <w:rPr>
          <w:rFonts w:ascii="Verdana" w:hAnsi="Verdana"/>
          <w:sz w:val="20"/>
          <w:szCs w:val="20"/>
        </w:rPr>
        <w:t>ve en rechte structuur; tubuline: sterk geconserveerd</w:t>
      </w:r>
    </w:p>
    <w:p w:rsidR="008D3D3E" w:rsidRPr="002D4D02" w:rsidRDefault="002D4D02" w:rsidP="002D4D0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Dimeer: alfa en bèta </w:t>
      </w:r>
      <w:r w:rsidRPr="002D4D0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subeenheid alfa altijd met GTP gekoppeld </w:t>
      </w:r>
    </w:p>
    <w:p w:rsidR="00405A3F" w:rsidRDefault="00405A3F" w:rsidP="00405A3F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405A3F">
        <w:rPr>
          <w:rFonts w:ascii="Verdana" w:hAnsi="Verdana"/>
          <w:sz w:val="20"/>
          <w:szCs w:val="20"/>
        </w:rPr>
        <w:t xml:space="preserve">Medische relevantie: </w:t>
      </w:r>
    </w:p>
    <w:p w:rsidR="00405A3F" w:rsidRDefault="000852DE" w:rsidP="00405A3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Keratinefilamenten </w:t>
      </w:r>
    </w:p>
    <w:p w:rsidR="000852DE" w:rsidRDefault="00405A3F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0852DE">
        <w:rPr>
          <w:rFonts w:ascii="Verdana" w:hAnsi="Verdana"/>
          <w:sz w:val="20"/>
          <w:szCs w:val="20"/>
        </w:rPr>
        <w:t xml:space="preserve">In verschillende celtypes </w:t>
      </w:r>
    </w:p>
    <w:p w:rsidR="000852DE" w:rsidRDefault="00405A3F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0852DE">
        <w:rPr>
          <w:rFonts w:ascii="Verdana" w:hAnsi="Verdana"/>
          <w:sz w:val="20"/>
          <w:szCs w:val="20"/>
        </w:rPr>
        <w:t xml:space="preserve">Heel divers </w:t>
      </w:r>
    </w:p>
    <w:p w:rsidR="000852DE" w:rsidRDefault="00405A3F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0852DE">
        <w:rPr>
          <w:rFonts w:ascii="Verdana" w:hAnsi="Verdana"/>
          <w:sz w:val="20"/>
          <w:szCs w:val="20"/>
        </w:rPr>
        <w:t>Ve</w:t>
      </w:r>
      <w:r w:rsidR="000852DE" w:rsidRPr="000852DE">
        <w:rPr>
          <w:rFonts w:ascii="Verdana" w:hAnsi="Verdana"/>
          <w:sz w:val="20"/>
          <w:szCs w:val="20"/>
        </w:rPr>
        <w:t>r</w:t>
      </w:r>
      <w:r w:rsidRPr="000852DE">
        <w:rPr>
          <w:rFonts w:ascii="Verdana" w:hAnsi="Verdana"/>
          <w:sz w:val="20"/>
          <w:szCs w:val="20"/>
        </w:rPr>
        <w:t xml:space="preserve">lenen mechanische integriteit aan epitheelcellen dankzij de verankering aan andere intermediaire filamenten, die zich bevinden op </w:t>
      </w:r>
      <w:proofErr w:type="spellStart"/>
      <w:r w:rsidRPr="000852DE">
        <w:rPr>
          <w:rFonts w:ascii="Verdana" w:hAnsi="Verdana"/>
          <w:sz w:val="20"/>
          <w:szCs w:val="20"/>
        </w:rPr>
        <w:t>desmosomen</w:t>
      </w:r>
      <w:proofErr w:type="spellEnd"/>
      <w:r w:rsidRPr="000852DE">
        <w:rPr>
          <w:rFonts w:ascii="Verdana" w:hAnsi="Verdana"/>
          <w:sz w:val="20"/>
          <w:szCs w:val="20"/>
        </w:rPr>
        <w:t xml:space="preserve"> en </w:t>
      </w:r>
      <w:proofErr w:type="spellStart"/>
      <w:r w:rsidRPr="000852DE">
        <w:rPr>
          <w:rFonts w:ascii="Verdana" w:hAnsi="Verdana"/>
          <w:sz w:val="20"/>
          <w:szCs w:val="20"/>
        </w:rPr>
        <w:t>hemidesmosomen</w:t>
      </w:r>
      <w:proofErr w:type="spellEnd"/>
      <w:r w:rsidRPr="000852DE">
        <w:rPr>
          <w:rFonts w:ascii="Verdana" w:hAnsi="Verdana"/>
          <w:sz w:val="20"/>
          <w:szCs w:val="20"/>
        </w:rPr>
        <w:t xml:space="preserve"> </w:t>
      </w:r>
    </w:p>
    <w:p w:rsidR="00026C25" w:rsidRDefault="000852DE" w:rsidP="00026C2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0852DE">
        <w:rPr>
          <w:rFonts w:ascii="Verdana" w:hAnsi="Verdana"/>
          <w:sz w:val="20"/>
          <w:szCs w:val="20"/>
        </w:rPr>
        <w:t xml:space="preserve">Defect in het netwerk </w:t>
      </w:r>
      <w:r w:rsidRPr="000852DE">
        <w:sym w:font="Wingdings" w:char="F0E0"/>
      </w:r>
      <w:r w:rsidRPr="000852DE">
        <w:rPr>
          <w:rFonts w:ascii="Verdana" w:hAnsi="Verdana"/>
          <w:sz w:val="20"/>
          <w:szCs w:val="20"/>
        </w:rPr>
        <w:t xml:space="preserve"> </w:t>
      </w:r>
      <w:r w:rsidRPr="000852DE">
        <w:rPr>
          <w:rFonts w:ascii="Verdana" w:hAnsi="Verdana"/>
          <w:b/>
          <w:sz w:val="20"/>
          <w:szCs w:val="20"/>
        </w:rPr>
        <w:t xml:space="preserve">epidermolysis </w:t>
      </w:r>
      <w:proofErr w:type="spellStart"/>
      <w:r w:rsidRPr="000852DE">
        <w:rPr>
          <w:rFonts w:ascii="Verdana" w:hAnsi="Verdana"/>
          <w:b/>
          <w:sz w:val="20"/>
          <w:szCs w:val="20"/>
        </w:rPr>
        <w:t>bullosa</w:t>
      </w:r>
      <w:proofErr w:type="spellEnd"/>
      <w:r w:rsidRPr="000852DE">
        <w:rPr>
          <w:rFonts w:ascii="Verdana" w:hAnsi="Verdana"/>
          <w:sz w:val="20"/>
          <w:szCs w:val="20"/>
        </w:rPr>
        <w:t xml:space="preserve"> </w:t>
      </w:r>
      <w:r w:rsidRPr="000852DE">
        <w:sym w:font="Wingdings" w:char="F0E0"/>
      </w:r>
      <w:r w:rsidRPr="000852DE">
        <w:rPr>
          <w:rFonts w:ascii="Verdana" w:hAnsi="Verdana"/>
          <w:sz w:val="20"/>
          <w:szCs w:val="20"/>
        </w:rPr>
        <w:t xml:space="preserve"> cellen scheuren los en veroorzaken zeer pijnlijke blaren op de huid </w:t>
      </w:r>
    </w:p>
    <w:p w:rsidR="00026C25" w:rsidRDefault="00026C25" w:rsidP="00026C25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Gentherapie </w:t>
      </w:r>
    </w:p>
    <w:p w:rsidR="00026C25" w:rsidRPr="00026C25" w:rsidRDefault="00026C25" w:rsidP="00026C25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Huidcellen transplanteren </w:t>
      </w:r>
      <w:r w:rsidRPr="00026C2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intacte homogene huid </w:t>
      </w:r>
    </w:p>
    <w:p w:rsidR="000852DE" w:rsidRDefault="000852DE" w:rsidP="000852DE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Neurofilamenten </w:t>
      </w:r>
    </w:p>
    <w:p w:rsidR="000852DE" w:rsidRDefault="000852DE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Met hoge concentratie in axonen en neuronen in vertebraten </w:t>
      </w:r>
    </w:p>
    <w:p w:rsidR="000852DE" w:rsidRDefault="000852DE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Bestaan 3 soorten </w:t>
      </w:r>
    </w:p>
    <w:p w:rsidR="000852DE" w:rsidRDefault="000852DE" w:rsidP="000852D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NF-L </w:t>
      </w:r>
    </w:p>
    <w:p w:rsidR="000852DE" w:rsidRDefault="000852DE" w:rsidP="000852D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NF-M </w:t>
      </w:r>
    </w:p>
    <w:p w:rsidR="000852DE" w:rsidRDefault="000852DE" w:rsidP="000852DE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NF-H </w:t>
      </w:r>
    </w:p>
    <w:p w:rsidR="000852DE" w:rsidRDefault="000852DE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Elke gevormde heteropolymeer bevat NF-L met daar één van de andere twee aan </w:t>
      </w:r>
    </w:p>
    <w:p w:rsidR="000852DE" w:rsidRDefault="000852DE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Groei axonen: nieuwe </w:t>
      </w:r>
      <w:proofErr w:type="spellStart"/>
      <w:r>
        <w:rPr>
          <w:rFonts w:ascii="Verdana" w:hAnsi="Verdana"/>
          <w:sz w:val="20"/>
          <w:szCs w:val="20"/>
        </w:rPr>
        <w:t>neurofilamentsubeenheden</w:t>
      </w:r>
      <w:proofErr w:type="spellEnd"/>
      <w:r>
        <w:rPr>
          <w:rFonts w:ascii="Verdana" w:hAnsi="Verdana"/>
          <w:sz w:val="20"/>
          <w:szCs w:val="20"/>
        </w:rPr>
        <w:t xml:space="preserve"> worden gevormd in een dynamisch proces waarbij elke subeenheid wordt toegevoegd aan het uiteinde </w:t>
      </w:r>
    </w:p>
    <w:p w:rsidR="000852DE" w:rsidRDefault="000852DE" w:rsidP="000852DE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groei van axon: diameter 5x groter dankzij de vorming ven het neurofilament </w:t>
      </w:r>
    </w:p>
    <w:p w:rsidR="00174941" w:rsidRPr="002D4D02" w:rsidRDefault="000852DE" w:rsidP="002D4D0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Neurofilament is een belangrijk onderdeel voor de stevigheid, integriteit en snelheid van het elektrische signaal van het axon </w:t>
      </w:r>
    </w:p>
    <w:p w:rsidR="00174941" w:rsidRPr="002D4D02" w:rsidRDefault="00174941" w:rsidP="0017494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en-GB"/>
        </w:rPr>
      </w:pPr>
      <w:r w:rsidRPr="002D4D02">
        <w:rPr>
          <w:rFonts w:ascii="Verdana" w:hAnsi="Verdana"/>
          <w:sz w:val="20"/>
          <w:szCs w:val="20"/>
          <w:lang w:val="en-GB"/>
        </w:rPr>
        <w:t xml:space="preserve">Amyotrophic lateral sclerosis of ALS </w:t>
      </w:r>
    </w:p>
    <w:p w:rsidR="00174941" w:rsidRDefault="00174941" w:rsidP="0017494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Neurodegeneratieve ziekte die geassocieerd wordt met een accumulatie van abnormale neurofilamenten in axonen van motorische zenuwcellen of efferente zenuwcellen </w:t>
      </w:r>
    </w:p>
    <w:p w:rsidR="00174941" w:rsidRDefault="00174941" w:rsidP="0017494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Verhindert normale transport van axon </w:t>
      </w:r>
    </w:p>
    <w:p w:rsidR="00174941" w:rsidRDefault="00174941" w:rsidP="0017494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Degeneratie van axonen leidt tot spierzwakte en atrofie </w:t>
      </w:r>
      <w:r w:rsidRPr="0017494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mogelijks een fatale afloop </w:t>
      </w:r>
    </w:p>
    <w:p w:rsidR="00174941" w:rsidRDefault="00174941" w:rsidP="00174941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Stabiliteit netwerktopologie van cellen </w:t>
      </w:r>
    </w:p>
    <w:p w:rsidR="00174941" w:rsidRDefault="00174941" w:rsidP="0017494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Apicale oppervlakte of bovenste laag van darmepitheel </w:t>
      </w:r>
    </w:p>
    <w:p w:rsidR="00174941" w:rsidRDefault="00174941" w:rsidP="0017494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Bedekt met verschillende microvilli die in contact staan met darmlumen </w:t>
      </w:r>
    </w:p>
    <w:p w:rsidR="00174941" w:rsidRDefault="00174941" w:rsidP="0017494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Vorm van microvilli: </w:t>
      </w:r>
      <w:r w:rsidR="0086101C">
        <w:rPr>
          <w:rFonts w:ascii="Verdana" w:hAnsi="Verdana"/>
          <w:sz w:val="20"/>
          <w:szCs w:val="20"/>
        </w:rPr>
        <w:t xml:space="preserve">celoppervlak wordt maximaal benut voor voedselabsorptie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Netwerk van actinefilamenten onder microvilli </w:t>
      </w:r>
      <w:r w:rsidRPr="008610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cel te verstevigen (doel + verbinding tussen cellen via </w:t>
      </w:r>
      <w:proofErr w:type="spellStart"/>
      <w:r>
        <w:rPr>
          <w:rFonts w:ascii="Verdana" w:hAnsi="Verdana"/>
          <w:sz w:val="20"/>
          <w:szCs w:val="20"/>
        </w:rPr>
        <w:t>adherens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junctions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8610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belet voedsel binnen te sijpelen </w:t>
      </w:r>
    </w:p>
    <w:p w:rsidR="0086101C" w:rsidRDefault="0086101C" w:rsidP="008610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Intermediaire filamenten binnen de cel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Zorgen </w:t>
      </w:r>
      <w:proofErr w:type="spellStart"/>
      <w:r>
        <w:rPr>
          <w:rFonts w:ascii="Verdana" w:hAnsi="Verdana"/>
          <w:sz w:val="20"/>
          <w:szCs w:val="20"/>
        </w:rPr>
        <w:t>ovoor</w:t>
      </w:r>
      <w:proofErr w:type="spellEnd"/>
      <w:r>
        <w:rPr>
          <w:rFonts w:ascii="Verdana" w:hAnsi="Verdana"/>
          <w:sz w:val="20"/>
          <w:szCs w:val="20"/>
        </w:rPr>
        <w:t xml:space="preserve"> de integriteit van de cel en voor de verbinding tussen </w:t>
      </w:r>
      <w:proofErr w:type="spellStart"/>
      <w:r>
        <w:rPr>
          <w:rFonts w:ascii="Verdana" w:hAnsi="Verdana"/>
          <w:sz w:val="20"/>
          <w:szCs w:val="20"/>
        </w:rPr>
        <w:t>adhesieve</w:t>
      </w:r>
      <w:proofErr w:type="spellEnd"/>
      <w:r>
        <w:rPr>
          <w:rFonts w:ascii="Verdana" w:hAnsi="Verdana"/>
          <w:sz w:val="20"/>
          <w:szCs w:val="20"/>
        </w:rPr>
        <w:t xml:space="preserve"> structuren </w:t>
      </w:r>
    </w:p>
    <w:p w:rsidR="0086101C" w:rsidRDefault="0086101C" w:rsidP="008610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Mircotubulie</w:t>
      </w:r>
      <w:proofErr w:type="spellEnd"/>
      <w:r>
        <w:rPr>
          <w:rFonts w:ascii="Verdana" w:hAnsi="Verdana"/>
          <w:sz w:val="20"/>
          <w:szCs w:val="20"/>
        </w:rPr>
        <w:t xml:space="preserve"> of verticale filamenten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Coördineren nieuwe gesynthetiseerde componenten naar hun juiste locatie </w:t>
      </w:r>
    </w:p>
    <w:p w:rsidR="0086101C" w:rsidRDefault="0086101C" w:rsidP="008610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Desmosomen</w:t>
      </w:r>
      <w:proofErr w:type="spellEnd"/>
      <w:r>
        <w:rPr>
          <w:rFonts w:ascii="Verdana" w:hAnsi="Verdana"/>
          <w:sz w:val="20"/>
          <w:szCs w:val="20"/>
        </w:rPr>
        <w:t xml:space="preserve"> en </w:t>
      </w:r>
      <w:proofErr w:type="spellStart"/>
      <w:r>
        <w:rPr>
          <w:rFonts w:ascii="Verdana" w:hAnsi="Verdana"/>
          <w:sz w:val="20"/>
          <w:szCs w:val="20"/>
        </w:rPr>
        <w:t>hemidesmosomen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Belangrijke rol in de verankering van de cellen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Desmosomen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8610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Pr="0086101C">
        <w:rPr>
          <w:rFonts w:ascii="Verdana" w:hAnsi="Verdana"/>
          <w:sz w:val="20"/>
          <w:szCs w:val="20"/>
        </w:rPr>
        <w:t xml:space="preserve">Zorgen samen met intermediaire filamenten voor veranker aan naburige epitheelcellen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Hemidesmosomen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8610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zorgen samen met intermediaire </w:t>
      </w:r>
      <w:proofErr w:type="spellStart"/>
      <w:r>
        <w:rPr>
          <w:rFonts w:ascii="Verdana" w:hAnsi="Verdana"/>
          <w:sz w:val="20"/>
          <w:szCs w:val="20"/>
        </w:rPr>
        <w:t>filamtnen</w:t>
      </w:r>
      <w:proofErr w:type="spellEnd"/>
      <w:r>
        <w:rPr>
          <w:rFonts w:ascii="Verdana" w:hAnsi="Verdana"/>
          <w:sz w:val="20"/>
          <w:szCs w:val="20"/>
        </w:rPr>
        <w:t xml:space="preserve"> voor de verankering met de extracellulaire matrix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= </w:t>
      </w:r>
      <w:proofErr w:type="spellStart"/>
      <w:r>
        <w:rPr>
          <w:rFonts w:ascii="Verdana" w:hAnsi="Verdana"/>
          <w:sz w:val="20"/>
          <w:szCs w:val="20"/>
        </w:rPr>
        <w:t>Anchoring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junctions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8610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stevingheid</w:t>
      </w:r>
      <w:proofErr w:type="spellEnd"/>
      <w:r>
        <w:rPr>
          <w:rFonts w:ascii="Verdana" w:hAnsi="Verdana"/>
          <w:sz w:val="20"/>
          <w:szCs w:val="20"/>
        </w:rPr>
        <w:t xml:space="preserve"> en integriteit van epitheelnetwerk</w:t>
      </w:r>
    </w:p>
    <w:p w:rsidR="0086101C" w:rsidRDefault="0086101C" w:rsidP="0086101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Medische </w:t>
      </w:r>
      <w:proofErr w:type="spellStart"/>
      <w:r>
        <w:rPr>
          <w:rFonts w:ascii="Verdana" w:hAnsi="Verdana"/>
          <w:sz w:val="20"/>
          <w:szCs w:val="20"/>
        </w:rPr>
        <w:t>relavantie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6101C" w:rsidRDefault="0086101C" w:rsidP="008610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Ziekte van </w:t>
      </w:r>
      <w:proofErr w:type="spellStart"/>
      <w:r>
        <w:rPr>
          <w:rFonts w:ascii="Verdana" w:hAnsi="Verdana"/>
          <w:sz w:val="20"/>
          <w:szCs w:val="20"/>
        </w:rPr>
        <w:t>Duchenne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Dystrofine</w:t>
      </w:r>
      <w:proofErr w:type="spellEnd"/>
      <w:r>
        <w:rPr>
          <w:rFonts w:ascii="Verdana" w:hAnsi="Verdana"/>
          <w:sz w:val="20"/>
          <w:szCs w:val="20"/>
        </w:rPr>
        <w:t xml:space="preserve">-eiwit is verantwoordelijk voor de verankering van het cytoskelet en extracellulaire matrix in spiercellen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= erfelijke ziekte die musculaire dystrofie veroorzaakt door het gebrek aan </w:t>
      </w:r>
      <w:proofErr w:type="spellStart"/>
      <w:r>
        <w:rPr>
          <w:rFonts w:ascii="Verdana" w:hAnsi="Verdana"/>
          <w:sz w:val="20"/>
          <w:szCs w:val="20"/>
        </w:rPr>
        <w:t>dystrofine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Spiercellen verliezen hun integriteit en stevigheid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Skeletale</w:t>
      </w:r>
      <w:proofErr w:type="spellEnd"/>
      <w:r>
        <w:rPr>
          <w:rFonts w:ascii="Verdana" w:hAnsi="Verdana"/>
          <w:sz w:val="20"/>
          <w:szCs w:val="20"/>
        </w:rPr>
        <w:t xml:space="preserve"> spieren en hartspieren zullen op zeer korte tijd aftakelen en zullen aanleiding geven tot een vroege dood door hartfalen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Patiënten leven tot 25 jaar, nog gen middel voor genezing </w:t>
      </w:r>
    </w:p>
    <w:p w:rsidR="00026C25" w:rsidRDefault="00026C2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6101C" w:rsidRDefault="0086101C" w:rsidP="008610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Departement Gentherapie en </w:t>
      </w:r>
      <w:proofErr w:type="spellStart"/>
      <w:r>
        <w:rPr>
          <w:rFonts w:ascii="Verdana" w:hAnsi="Verdana"/>
          <w:sz w:val="20"/>
          <w:szCs w:val="20"/>
        </w:rPr>
        <w:t>Renegeratieve</w:t>
      </w:r>
      <w:proofErr w:type="spellEnd"/>
      <w:r>
        <w:rPr>
          <w:rFonts w:ascii="Verdana" w:hAnsi="Verdana"/>
          <w:sz w:val="20"/>
          <w:szCs w:val="20"/>
        </w:rPr>
        <w:t xml:space="preserve"> Geneeskunde aan de VUB </w:t>
      </w:r>
    </w:p>
    <w:p w:rsidR="0086101C" w:rsidRDefault="0086101C" w:rsidP="008610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Doet onderzoek naar het ontwikkelen van gentherapie voor mensen met deze ziekte</w:t>
      </w:r>
    </w:p>
    <w:p w:rsidR="006A0EE3" w:rsidRDefault="006A0EE3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 wordt beoogd op integriteit </w:t>
      </w:r>
      <w:proofErr w:type="spellStart"/>
      <w:r>
        <w:rPr>
          <w:rFonts w:ascii="Verdana" w:hAnsi="Verdana"/>
          <w:sz w:val="20"/>
          <w:szCs w:val="20"/>
        </w:rPr>
        <w:t>vvan</w:t>
      </w:r>
      <w:proofErr w:type="spellEnd"/>
      <w:r>
        <w:rPr>
          <w:rFonts w:ascii="Verdana" w:hAnsi="Verdana"/>
          <w:sz w:val="20"/>
          <w:szCs w:val="20"/>
        </w:rPr>
        <w:t xml:space="preserve"> spiervezels te herstellen door het afleveren van het ontbrekende </w:t>
      </w:r>
      <w:proofErr w:type="spellStart"/>
      <w:r>
        <w:rPr>
          <w:rFonts w:ascii="Verdana" w:hAnsi="Verdana"/>
          <w:sz w:val="20"/>
          <w:szCs w:val="20"/>
        </w:rPr>
        <w:t>dystrofinegen</w:t>
      </w:r>
      <w:proofErr w:type="spellEnd"/>
      <w:r>
        <w:rPr>
          <w:rFonts w:ascii="Verdana" w:hAnsi="Verdana"/>
          <w:sz w:val="20"/>
          <w:szCs w:val="20"/>
        </w:rPr>
        <w:t xml:space="preserve"> in de spieren via niet-pathogene </w:t>
      </w:r>
      <w:proofErr w:type="spellStart"/>
      <w:r>
        <w:rPr>
          <w:rFonts w:ascii="Verdana" w:hAnsi="Verdana"/>
          <w:sz w:val="20"/>
          <w:szCs w:val="20"/>
        </w:rPr>
        <w:t>adeno</w:t>
      </w:r>
      <w:proofErr w:type="spellEnd"/>
      <w:r>
        <w:rPr>
          <w:rFonts w:ascii="Verdana" w:hAnsi="Verdana"/>
          <w:sz w:val="20"/>
          <w:szCs w:val="20"/>
        </w:rPr>
        <w:t xml:space="preserve">-geassocieerde virale </w:t>
      </w:r>
      <w:proofErr w:type="spellStart"/>
      <w:r>
        <w:rPr>
          <w:rFonts w:ascii="Verdana" w:hAnsi="Verdana"/>
          <w:sz w:val="20"/>
          <w:szCs w:val="20"/>
        </w:rPr>
        <w:t>transportvesikels</w:t>
      </w:r>
      <w:proofErr w:type="spellEnd"/>
      <w:r>
        <w:rPr>
          <w:rFonts w:ascii="Verdana" w:hAnsi="Verdana"/>
          <w:sz w:val="20"/>
          <w:szCs w:val="20"/>
        </w:rPr>
        <w:t xml:space="preserve"> of vectoren </w:t>
      </w:r>
    </w:p>
    <w:p w:rsidR="00BD46F9" w:rsidRPr="00BD46F9" w:rsidRDefault="00BD46F9" w:rsidP="00BD46F9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6A0EE3" w:rsidRDefault="006A0EE3" w:rsidP="006A0EE3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Actinefilamenten en microtubuli</w:t>
      </w:r>
    </w:p>
    <w:p w:rsidR="006A0EE3" w:rsidRPr="00F77668" w:rsidRDefault="006A0EE3" w:rsidP="006A0EE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Bestaan uit een polymeerstructuur van actine, en microtubuli uit tubuline </w:t>
      </w:r>
    </w:p>
    <w:p w:rsidR="00F77668" w:rsidRDefault="00F77668" w:rsidP="006A0EE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Subeenheden stapsgewijs aan elkaar verbonden en gedissocieerd </w:t>
      </w:r>
    </w:p>
    <w:p w:rsidR="00F77668" w:rsidRDefault="00F77668" w:rsidP="00F7766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Energie nodig </w:t>
      </w:r>
      <w:r w:rsidRPr="00F7766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ATP en GTP </w:t>
      </w:r>
    </w:p>
    <w:p w:rsidR="00F77668" w:rsidRDefault="00F77668" w:rsidP="00F7766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types filamentstructuren </w:t>
      </w:r>
    </w:p>
    <w:p w:rsidR="0072754A" w:rsidRDefault="0072754A" w:rsidP="0072754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T-vorm: ATP voor actine, GTP voor tubuline </w:t>
      </w:r>
    </w:p>
    <w:p w:rsidR="0072754A" w:rsidRDefault="0072754A" w:rsidP="0072754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D-vorm: ADP voor actine, GDP voor tubuline </w:t>
      </w:r>
    </w:p>
    <w:p w:rsidR="00D04B81" w:rsidRDefault="00D04B81" w:rsidP="0072754A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Meest vrije subeenheden afkomstig van de T-vorm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concentratie ATP en GTP 10x hoger </w:t>
      </w:r>
    </w:p>
    <w:p w:rsidR="00D04B81" w:rsidRDefault="00D04B81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Hydrolyse nucleotide: ATP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ADP </w:t>
      </w:r>
    </w:p>
    <w:p w:rsidR="00D04B81" w:rsidRDefault="00D04B81" w:rsidP="00D04B8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Veel energie komt vrij, zorgt voor dissociatie van T-subeenheden en additie van D-subeenheid </w:t>
      </w:r>
    </w:p>
    <w:p w:rsidR="00D04B81" w:rsidRDefault="00D04B81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Uiteinde filamenten </w:t>
      </w:r>
    </w:p>
    <w:p w:rsidR="00D04B81" w:rsidRDefault="00D04B81" w:rsidP="00D04B8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Afhankelijk van snelheid van additie van subeenheden </w:t>
      </w:r>
    </w:p>
    <w:p w:rsidR="00D04B81" w:rsidRDefault="00D04B81" w:rsidP="00D04B8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Snelheid hoog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filament groeit snel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nieuwe subeenheid kan zich binden zonder dat een nucleotide </w:t>
      </w:r>
      <w:proofErr w:type="spellStart"/>
      <w:r>
        <w:rPr>
          <w:rFonts w:ascii="Verdana" w:hAnsi="Verdana"/>
          <w:sz w:val="20"/>
          <w:szCs w:val="20"/>
        </w:rPr>
        <w:t>gehydroliseerd</w:t>
      </w:r>
      <w:proofErr w:type="spellEnd"/>
      <w:r>
        <w:rPr>
          <w:rFonts w:ascii="Verdana" w:hAnsi="Verdana"/>
          <w:sz w:val="20"/>
          <w:szCs w:val="20"/>
        </w:rPr>
        <w:t xml:space="preserve"> is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uiteinde is T-vormig </w:t>
      </w:r>
    </w:p>
    <w:p w:rsidR="00D04B81" w:rsidRDefault="00D04B81" w:rsidP="00D04B8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Snelheid laag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hydrolyse treedt op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uiteinde is D-vormig </w:t>
      </w:r>
    </w:p>
    <w:p w:rsidR="00D04B81" w:rsidRPr="00D04B81" w:rsidRDefault="00D04B81" w:rsidP="00D04B8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Additiesnelheid is product van de vrije subeenheid-</w:t>
      </w:r>
      <w:r w:rsidRPr="00D04B81">
        <w:rPr>
          <w:rFonts w:ascii="Verdana" w:hAnsi="Verdana"/>
          <w:sz w:val="20"/>
          <w:szCs w:val="20"/>
        </w:rPr>
        <w:t>concentratie en snelheidsconstante k</w:t>
      </w:r>
      <w:r w:rsidRPr="00D04B81">
        <w:rPr>
          <w:rFonts w:ascii="Verdana" w:hAnsi="Verdana"/>
          <w:sz w:val="20"/>
          <w:szCs w:val="20"/>
          <w:vertAlign w:val="subscript"/>
        </w:rPr>
        <w:t>on</w:t>
      </w:r>
      <w:r w:rsidRPr="00D04B81">
        <w:rPr>
          <w:rFonts w:ascii="Verdana" w:hAnsi="Verdana"/>
          <w:sz w:val="20"/>
          <w:szCs w:val="20"/>
        </w:rPr>
        <w:t xml:space="preserve"> </w:t>
      </w:r>
    </w:p>
    <w:p w:rsidR="00D04B81" w:rsidRDefault="00D04B81" w:rsidP="00D04B8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D04B81">
        <w:rPr>
          <w:rFonts w:ascii="Verdana" w:hAnsi="Verdana"/>
          <w:sz w:val="20"/>
          <w:szCs w:val="20"/>
        </w:rPr>
        <w:t xml:space="preserve">Concentratie bevindt in tussenliggende range ([Cc(T)] &lt; C &lt; [Cc(D)]) </w:t>
      </w:r>
      <w:r w:rsidRPr="00D04B8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T-subeenheden toegevoegd aan plus-uiteinde + tegelijkertijd zullen D-subeenheden gedissocieerd worden van het min-uiteinde = </w:t>
      </w:r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treadmilling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04B81" w:rsidRDefault="002D4D02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15AAE4B" wp14:editId="5EDD2093">
            <wp:simplePos x="0" y="0"/>
            <wp:positionH relativeFrom="page">
              <wp:align>right</wp:align>
            </wp:positionH>
            <wp:positionV relativeFrom="paragraph">
              <wp:posOffset>73025</wp:posOffset>
            </wp:positionV>
            <wp:extent cx="3342005" cy="1645920"/>
            <wp:effectExtent l="0" t="0" r="0" b="0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3" t="41388" r="53306" b="28042"/>
                    <a:stretch/>
                  </pic:blipFill>
                  <pic:spPr bwMode="auto">
                    <a:xfrm>
                      <a:off x="0" y="0"/>
                      <a:ext cx="3342005" cy="164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04B81">
        <w:rPr>
          <w:rFonts w:ascii="Verdana" w:hAnsi="Verdana"/>
          <w:sz w:val="20"/>
          <w:szCs w:val="20"/>
        </w:rPr>
        <w:t>Treadmilling</w:t>
      </w:r>
      <w:proofErr w:type="spellEnd"/>
      <w:r w:rsidR="00D04B81">
        <w:rPr>
          <w:rFonts w:ascii="Verdana" w:hAnsi="Verdana"/>
          <w:sz w:val="20"/>
          <w:szCs w:val="20"/>
        </w:rPr>
        <w:t xml:space="preserve"> </w:t>
      </w:r>
    </w:p>
    <w:p w:rsidR="00D04B81" w:rsidRDefault="00D04B81" w:rsidP="00D04B8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 kan de locatie van de filamenten verplaatsen om zo de structuur van de cel te veranderen </w:t>
      </w:r>
    </w:p>
    <w:p w:rsidR="00BD46F9" w:rsidRDefault="00D04B81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Belangrijke rol bij het vormen van nieuwe synapsen in een zenuwcel </w:t>
      </w:r>
    </w:p>
    <w:p w:rsidR="00BD46F9" w:rsidRPr="00BD46F9" w:rsidRDefault="00BD46F9" w:rsidP="00BD46F9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BD46F9" w:rsidRDefault="00BD46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5E78A0" w:rsidRDefault="00BD46F9" w:rsidP="00BD46F9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Dynamische instabiliteit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Uiteinde dat GTP-gebonden subeenheden betreft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GTP-cap: snel aangroeien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verloren = catastrofe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polymeer zeer snel krimpen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terug cap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weer groeien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Conformatie subeenheid lichtjes wijzigen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bindingen in polymeer verzwakken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dynamische instabiliteit </w:t>
      </w:r>
    </w:p>
    <w:p w:rsidR="00BD46F9" w:rsidRDefault="00BD46F9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BD46F9">
        <w:rPr>
          <w:rFonts w:ascii="Verdana" w:hAnsi="Verdana"/>
          <w:sz w:val="20"/>
          <w:szCs w:val="20"/>
          <w:u w:val="single"/>
        </w:rPr>
        <w:drawing>
          <wp:anchor distT="0" distB="0" distL="114300" distR="114300" simplePos="0" relativeHeight="251678720" behindDoc="0" locked="0" layoutInCell="1" allowOverlap="1" wp14:anchorId="0F00B9F9">
            <wp:simplePos x="0" y="0"/>
            <wp:positionH relativeFrom="page">
              <wp:align>right</wp:align>
            </wp:positionH>
            <wp:positionV relativeFrom="paragraph">
              <wp:posOffset>203200</wp:posOffset>
            </wp:positionV>
            <wp:extent cx="2376170" cy="2341245"/>
            <wp:effectExtent l="0" t="0" r="5080" b="1905"/>
            <wp:wrapSquare wrapText="bothSides"/>
            <wp:docPr id="14" name="Picture 2" descr="figure 16-1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figure 16-16c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67" b="-706"/>
                    <a:stretch/>
                  </pic:blipFill>
                  <pic:spPr bwMode="auto">
                    <a:xfrm>
                      <a:off x="0" y="0"/>
                      <a:ext cx="237617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F74CFBD" wp14:editId="1F52741B">
            <wp:simplePos x="0" y="0"/>
            <wp:positionH relativeFrom="page">
              <wp:posOffset>76200</wp:posOffset>
            </wp:positionH>
            <wp:positionV relativeFrom="paragraph">
              <wp:posOffset>347980</wp:posOffset>
            </wp:positionV>
            <wp:extent cx="2889885" cy="1790700"/>
            <wp:effectExtent l="0" t="0" r="571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5" t="38566" r="58464" b="24280"/>
                    <a:stretch/>
                  </pic:blipFill>
                  <pic:spPr bwMode="auto">
                    <a:xfrm>
                      <a:off x="0" y="0"/>
                      <a:ext cx="288988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GTP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GDP: afbuiging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depolymerisatie</w:t>
      </w:r>
      <w:proofErr w:type="spellEnd"/>
      <w:r>
        <w:rPr>
          <w:rFonts w:ascii="Verdana" w:hAnsi="Verdana"/>
          <w:sz w:val="20"/>
          <w:szCs w:val="20"/>
        </w:rPr>
        <w:t xml:space="preserve">  </w:t>
      </w:r>
    </w:p>
    <w:p w:rsidR="002D4D02" w:rsidRDefault="00BD46F9" w:rsidP="002D4D02">
      <w:pPr>
        <w:rPr>
          <w:rFonts w:ascii="Verdana" w:hAnsi="Verdana"/>
          <w:sz w:val="20"/>
          <w:szCs w:val="20"/>
        </w:rPr>
      </w:pPr>
      <w:r w:rsidRPr="00BD46F9">
        <w:rPr>
          <w:rFonts w:ascii="Verdana" w:hAnsi="Verdana"/>
          <w:sz w:val="20"/>
          <w:szCs w:val="20"/>
          <w:u w:val="single"/>
        </w:rPr>
        <w:drawing>
          <wp:anchor distT="0" distB="0" distL="114300" distR="114300" simplePos="0" relativeHeight="251677696" behindDoc="0" locked="0" layoutInCell="1" allowOverlap="1" wp14:anchorId="05A5F462">
            <wp:simplePos x="0" y="0"/>
            <wp:positionH relativeFrom="column">
              <wp:posOffset>2056765</wp:posOffset>
            </wp:positionH>
            <wp:positionV relativeFrom="paragraph">
              <wp:posOffset>19050</wp:posOffset>
            </wp:positionV>
            <wp:extent cx="2123440" cy="2453640"/>
            <wp:effectExtent l="0" t="0" r="0" b="3810"/>
            <wp:wrapSquare wrapText="bothSides"/>
            <wp:docPr id="13" name="Picture 2" descr="figure 16-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figure 16-16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4D02" w:rsidRDefault="002D4D02" w:rsidP="002D4D02">
      <w:pPr>
        <w:rPr>
          <w:rFonts w:ascii="Verdana" w:hAnsi="Verdana"/>
          <w:sz w:val="20"/>
          <w:szCs w:val="20"/>
        </w:rPr>
      </w:pPr>
    </w:p>
    <w:p w:rsidR="00BD46F9" w:rsidRDefault="00BD46F9" w:rsidP="002D4D02">
      <w:pPr>
        <w:rPr>
          <w:rFonts w:ascii="Verdana" w:hAnsi="Verdana"/>
          <w:sz w:val="20"/>
          <w:szCs w:val="20"/>
        </w:rPr>
      </w:pPr>
    </w:p>
    <w:p w:rsidR="00BD46F9" w:rsidRDefault="00BD46F9" w:rsidP="002D4D02">
      <w:pPr>
        <w:rPr>
          <w:rFonts w:ascii="Verdana" w:hAnsi="Verdana"/>
          <w:sz w:val="20"/>
          <w:szCs w:val="20"/>
        </w:rPr>
      </w:pPr>
      <w:r w:rsidRPr="00BD46F9">
        <w:rPr>
          <w:rFonts w:ascii="Verdana" w:hAnsi="Verdana"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083DC753">
            <wp:simplePos x="0" y="0"/>
            <wp:positionH relativeFrom="page">
              <wp:posOffset>4474210</wp:posOffset>
            </wp:positionH>
            <wp:positionV relativeFrom="paragraph">
              <wp:posOffset>226060</wp:posOffset>
            </wp:positionV>
            <wp:extent cx="3079727" cy="1775460"/>
            <wp:effectExtent l="0" t="0" r="6985" b="0"/>
            <wp:wrapSquare wrapText="bothSides"/>
            <wp:docPr id="15" name="Picture 2" descr="figure 16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figure 16-4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27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46F9" w:rsidRDefault="00BD46F9" w:rsidP="00BD46F9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Modulatie van (de)polymerisatie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MAP: bindt aan uiteinden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stabiliseren microtubuli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cap stabiliseren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Kinesine</w:t>
      </w:r>
      <w:proofErr w:type="spellEnd"/>
      <w:r>
        <w:rPr>
          <w:rFonts w:ascii="Verdana" w:hAnsi="Verdana"/>
          <w:sz w:val="20"/>
          <w:szCs w:val="20"/>
        </w:rPr>
        <w:t xml:space="preserve"> = catastrofe factor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bindt op uiteinde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korter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meer dynamisch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destabilisatie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Controle polymerisatie en </w:t>
      </w:r>
      <w:proofErr w:type="spellStart"/>
      <w:r>
        <w:rPr>
          <w:rFonts w:ascii="Verdana" w:hAnsi="Verdana"/>
          <w:sz w:val="20"/>
          <w:szCs w:val="20"/>
        </w:rPr>
        <w:t>depolymerisatie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 (MAP) bindt op cap van microtubuli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positieve uiteinde visualiseren </w:t>
      </w:r>
    </w:p>
    <w:p w:rsidR="00BD46F9" w:rsidRDefault="00BD46F9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Krimpen en aangroeien: cel kan niet bewegen voor sommige stimuli </w:t>
      </w:r>
    </w:p>
    <w:p w:rsidR="00BD46F9" w:rsidRDefault="00BD46F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BD46F9" w:rsidRDefault="00BD46F9" w:rsidP="00BD46F9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lastRenderedPageBreak/>
        <w:t>Microtubule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organizing</w:t>
      </w:r>
      <w:proofErr w:type="spellEnd"/>
      <w:r>
        <w:rPr>
          <w:rFonts w:ascii="Verdana" w:hAnsi="Verdana"/>
          <w:sz w:val="20"/>
          <w:szCs w:val="20"/>
        </w:rPr>
        <w:t xml:space="preserve"> center (MTOC)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BD46F9">
        <w:rPr>
          <w:rFonts w:ascii="Verdana" w:hAnsi="Verdana"/>
          <w:sz w:val="20"/>
          <w:szCs w:val="20"/>
        </w:rPr>
        <w:t>Gamma-tubuline vorm</w:t>
      </w:r>
      <w:r>
        <w:rPr>
          <w:rFonts w:ascii="Verdana" w:hAnsi="Verdana"/>
          <w:sz w:val="20"/>
          <w:szCs w:val="20"/>
        </w:rPr>
        <w:t>t</w:t>
      </w:r>
      <w:r w:rsidRPr="00BD46F9">
        <w:rPr>
          <w:rFonts w:ascii="Verdana" w:hAnsi="Verdana"/>
          <w:sz w:val="20"/>
          <w:szCs w:val="20"/>
        </w:rPr>
        <w:t xml:space="preserve"> een gamma-tubuline ring complex (g-</w:t>
      </w:r>
      <w:proofErr w:type="spellStart"/>
      <w:r w:rsidRPr="00BD46F9">
        <w:rPr>
          <w:rFonts w:ascii="Verdana" w:hAnsi="Verdana"/>
          <w:sz w:val="20"/>
          <w:szCs w:val="20"/>
        </w:rPr>
        <w:t>TuRC</w:t>
      </w:r>
      <w:proofErr w:type="spellEnd"/>
      <w:r w:rsidRPr="00BD46F9">
        <w:rPr>
          <w:rFonts w:ascii="Verdana" w:hAnsi="Verdana"/>
          <w:sz w:val="20"/>
          <w:szCs w:val="20"/>
        </w:rPr>
        <w:t xml:space="preserve">) </w:t>
      </w:r>
      <w:r w:rsidRPr="00BD46F9">
        <w:rPr>
          <w:rFonts w:ascii="Verdana" w:hAnsi="Verdana"/>
          <w:sz w:val="20"/>
          <w:szCs w:val="20"/>
          <w:lang w:val="en-US"/>
        </w:rPr>
        <w:sym w:font="Wingdings" w:char="F0E0"/>
      </w:r>
      <w:r w:rsidRPr="00BD46F9">
        <w:rPr>
          <w:rFonts w:ascii="Verdana" w:hAnsi="Verdana"/>
          <w:sz w:val="20"/>
          <w:szCs w:val="20"/>
        </w:rPr>
        <w:t xml:space="preserve"> nucleatie van micr</w:t>
      </w:r>
      <w:r>
        <w:rPr>
          <w:rFonts w:ascii="Verdana" w:hAnsi="Verdana"/>
          <w:sz w:val="20"/>
          <w:szCs w:val="20"/>
        </w:rPr>
        <w:t xml:space="preserve">otubuli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Nucleatie gebeurt in de </w:t>
      </w:r>
      <w:proofErr w:type="spellStart"/>
      <w:r>
        <w:rPr>
          <w:rFonts w:ascii="Verdana" w:hAnsi="Verdana"/>
          <w:sz w:val="20"/>
          <w:szCs w:val="20"/>
        </w:rPr>
        <w:t>microtubule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organizing</w:t>
      </w:r>
      <w:proofErr w:type="spellEnd"/>
      <w:r>
        <w:rPr>
          <w:rFonts w:ascii="Verdana" w:hAnsi="Verdana"/>
          <w:sz w:val="20"/>
          <w:szCs w:val="20"/>
        </w:rPr>
        <w:t xml:space="preserve"> center (MTOC) </w:t>
      </w:r>
    </w:p>
    <w:p w:rsidR="00BD46F9" w:rsidRDefault="00BD46F9" w:rsidP="00BD46F9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2D44339">
            <wp:simplePos x="0" y="0"/>
            <wp:positionH relativeFrom="page">
              <wp:align>left</wp:align>
            </wp:positionH>
            <wp:positionV relativeFrom="paragraph">
              <wp:posOffset>170815</wp:posOffset>
            </wp:positionV>
            <wp:extent cx="2326640" cy="1249680"/>
            <wp:effectExtent l="0" t="0" r="0" b="762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86" t="49148" r="32143" b="23574"/>
                    <a:stretch/>
                  </pic:blipFill>
                  <pic:spPr bwMode="auto">
                    <a:xfrm>
                      <a:off x="0" y="0"/>
                      <a:ext cx="2326640" cy="124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= centrosoom, bevat centriolen </w:t>
      </w:r>
    </w:p>
    <w:p w:rsidR="00BD46F9" w:rsidRDefault="00BD46F9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Centriolen ondergaan duplicatie tijdens celdeling </w:t>
      </w:r>
    </w:p>
    <w:p w:rsidR="00BD46F9" w:rsidRDefault="00BD46F9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Centrosoom nabij nucleus gelokaliseerd, leidt tot centrale positionering na interactie van microtubuli met membranaire organellen </w:t>
      </w:r>
    </w:p>
    <w:p w:rsidR="00BD46F9" w:rsidRDefault="00BD46F9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Helpt om organellen op de juiste plaats te positioneren in de cel = coördinaten systeem </w:t>
      </w:r>
    </w:p>
    <w:p w:rsidR="00BD46F9" w:rsidRDefault="00BD46F9" w:rsidP="00BD46F9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Polymerisatie microtubuli vindt plaats op dochtercel </w:t>
      </w:r>
      <w:r w:rsidRPr="00BD46F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zelfde structuur </w:t>
      </w:r>
    </w:p>
    <w:p w:rsidR="00303718" w:rsidRDefault="00303718" w:rsidP="00303718">
      <w:pPr>
        <w:rPr>
          <w:rFonts w:ascii="Verdana" w:hAnsi="Verdana"/>
          <w:sz w:val="20"/>
          <w:szCs w:val="20"/>
        </w:rPr>
      </w:pPr>
      <w:r w:rsidRPr="00BD46F9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631320E9" wp14:editId="6FE285D3">
            <wp:simplePos x="0" y="0"/>
            <wp:positionH relativeFrom="page">
              <wp:posOffset>1719580</wp:posOffset>
            </wp:positionH>
            <wp:positionV relativeFrom="paragraph">
              <wp:posOffset>74930</wp:posOffset>
            </wp:positionV>
            <wp:extent cx="4316095" cy="2133600"/>
            <wp:effectExtent l="0" t="0" r="8255" b="0"/>
            <wp:wrapSquare wrapText="bothSides"/>
            <wp:docPr id="17" name="Picture 2" descr="figure 16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figure 16-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rPr>
          <w:rFonts w:ascii="Verdana" w:hAnsi="Verdana"/>
          <w:sz w:val="20"/>
          <w:szCs w:val="20"/>
        </w:rPr>
      </w:pPr>
    </w:p>
    <w:p w:rsidR="00303718" w:rsidRDefault="00303718" w:rsidP="00303718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Mitose </w:t>
      </w:r>
    </w:p>
    <w:p w:rsidR="00303718" w:rsidRDefault="00303718" w:rsidP="00303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303718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6060D8D7">
            <wp:simplePos x="0" y="0"/>
            <wp:positionH relativeFrom="page">
              <wp:align>right</wp:align>
            </wp:positionH>
            <wp:positionV relativeFrom="paragraph">
              <wp:posOffset>4445</wp:posOffset>
            </wp:positionV>
            <wp:extent cx="1734820" cy="1463040"/>
            <wp:effectExtent l="0" t="0" r="0" b="3810"/>
            <wp:wrapSquare wrapText="bothSides"/>
            <wp:docPr id="18" name="Picture 2" descr="Screen shot 2011-05-26 at 10.49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6 at 10.49.58.png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8" r="59524" b="9096"/>
                    <a:stretch/>
                  </pic:blipFill>
                  <pic:spPr bwMode="auto">
                    <a:xfrm>
                      <a:off x="0" y="0"/>
                      <a:ext cx="1734820" cy="146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Verdana" w:hAnsi="Verdana"/>
          <w:sz w:val="20"/>
          <w:szCs w:val="20"/>
        </w:rPr>
        <w:t>Profase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303718" w:rsidRPr="00303718" w:rsidRDefault="00340A8C" w:rsidP="00303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303718" w:rsidRPr="00303718">
        <w:rPr>
          <w:rFonts w:ascii="Verdana" w:hAnsi="Verdana"/>
          <w:sz w:val="20"/>
          <w:szCs w:val="20"/>
        </w:rPr>
        <w:t xml:space="preserve">s een fase in de mitose waarin chromatine condenseert tot sterk geordende structuren: de chromosomen. Dit proces, chromatinecondensatie genoemd, wordt veroorzaakt door het </w:t>
      </w:r>
      <w:proofErr w:type="spellStart"/>
      <w:r w:rsidR="00303718" w:rsidRPr="00303718">
        <w:rPr>
          <w:rFonts w:ascii="Verdana" w:hAnsi="Verdana"/>
          <w:sz w:val="20"/>
          <w:szCs w:val="20"/>
        </w:rPr>
        <w:t>condensine</w:t>
      </w:r>
      <w:proofErr w:type="spellEnd"/>
      <w:r w:rsidR="00303718" w:rsidRPr="00303718">
        <w:rPr>
          <w:rFonts w:ascii="Verdana" w:hAnsi="Verdana"/>
          <w:sz w:val="20"/>
          <w:szCs w:val="20"/>
        </w:rPr>
        <w:t xml:space="preserve"> (eiwit) complex</w:t>
      </w:r>
    </w:p>
    <w:p w:rsidR="00303718" w:rsidRDefault="00303718" w:rsidP="00303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Prometafase</w:t>
      </w:r>
      <w:proofErr w:type="spellEnd"/>
    </w:p>
    <w:p w:rsidR="00303718" w:rsidRPr="00340A8C" w:rsidRDefault="00303718" w:rsidP="00340A8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303718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3412F3E1">
            <wp:simplePos x="0" y="0"/>
            <wp:positionH relativeFrom="page">
              <wp:align>left</wp:align>
            </wp:positionH>
            <wp:positionV relativeFrom="paragraph">
              <wp:posOffset>247015</wp:posOffset>
            </wp:positionV>
            <wp:extent cx="2095500" cy="1857375"/>
            <wp:effectExtent l="0" t="0" r="0" b="9525"/>
            <wp:wrapSquare wrapText="bothSides"/>
            <wp:docPr id="19" name="Picture 6" descr="Screen shot 2011-05-26 at 10.50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creen shot 2011-05-26 at 10.50.59.png"/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" t="4991" r="59643" b="10179"/>
                    <a:stretch/>
                  </pic:blipFill>
                  <pic:spPr>
                    <a:xfrm>
                      <a:off x="0" y="0"/>
                      <a:ext cx="2095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A8C">
        <w:rPr>
          <w:rFonts w:ascii="Verdana" w:hAnsi="Verdana"/>
          <w:sz w:val="20"/>
          <w:szCs w:val="20"/>
        </w:rPr>
        <w:t>K</w:t>
      </w:r>
      <w:r w:rsidRPr="00303718">
        <w:rPr>
          <w:rFonts w:ascii="Verdana" w:hAnsi="Verdana"/>
          <w:sz w:val="20"/>
          <w:szCs w:val="20"/>
        </w:rPr>
        <w:t>ernmembraan</w:t>
      </w:r>
      <w:r w:rsidR="00340A8C">
        <w:rPr>
          <w:rFonts w:ascii="Verdana" w:hAnsi="Verdana"/>
          <w:sz w:val="20"/>
          <w:szCs w:val="20"/>
        </w:rPr>
        <w:t xml:space="preserve"> verbrokkelt </w:t>
      </w:r>
      <w:r w:rsidR="00340A8C" w:rsidRPr="00340A8C">
        <w:rPr>
          <w:rFonts w:ascii="Verdana" w:hAnsi="Verdana"/>
          <w:sz w:val="20"/>
          <w:szCs w:val="20"/>
        </w:rPr>
        <w:sym w:font="Wingdings" w:char="F0E0"/>
      </w:r>
      <w:r w:rsidR="00340A8C">
        <w:rPr>
          <w:rFonts w:ascii="Verdana" w:hAnsi="Verdana"/>
          <w:sz w:val="20"/>
          <w:szCs w:val="20"/>
        </w:rPr>
        <w:t xml:space="preserve"> </w:t>
      </w:r>
      <w:r w:rsidRPr="00303718">
        <w:rPr>
          <w:rFonts w:ascii="Verdana" w:hAnsi="Verdana"/>
          <w:sz w:val="20"/>
          <w:szCs w:val="20"/>
        </w:rPr>
        <w:t>microtubuli van spoellichaampje k</w:t>
      </w:r>
      <w:r w:rsidR="00340A8C">
        <w:rPr>
          <w:rFonts w:ascii="Verdana" w:hAnsi="Verdana"/>
          <w:sz w:val="20"/>
          <w:szCs w:val="20"/>
        </w:rPr>
        <w:t>an</w:t>
      </w:r>
      <w:r w:rsidRPr="00303718">
        <w:rPr>
          <w:rFonts w:ascii="Verdana" w:hAnsi="Verdana"/>
          <w:sz w:val="20"/>
          <w:szCs w:val="20"/>
        </w:rPr>
        <w:t xml:space="preserve"> doordringen in de kern en interactie aangaan met de chromosomen</w:t>
      </w:r>
      <w:r w:rsidR="00340A8C">
        <w:rPr>
          <w:rFonts w:ascii="Verdana" w:hAnsi="Verdana"/>
          <w:sz w:val="20"/>
          <w:szCs w:val="20"/>
        </w:rPr>
        <w:t xml:space="preserve"> </w:t>
      </w:r>
      <w:r w:rsidR="00340A8C" w:rsidRPr="00340A8C">
        <w:rPr>
          <w:rFonts w:ascii="Verdana" w:hAnsi="Verdana"/>
          <w:sz w:val="20"/>
          <w:szCs w:val="20"/>
        </w:rPr>
        <w:sym w:font="Wingdings" w:char="F0E0"/>
      </w:r>
      <w:r w:rsidR="00340A8C">
        <w:rPr>
          <w:rFonts w:ascii="Verdana" w:hAnsi="Verdana"/>
          <w:sz w:val="20"/>
          <w:szCs w:val="20"/>
        </w:rPr>
        <w:t xml:space="preserve"> op </w:t>
      </w:r>
      <w:r w:rsidRPr="00303718">
        <w:rPr>
          <w:rFonts w:ascii="Verdana" w:hAnsi="Verdana"/>
          <w:sz w:val="20"/>
          <w:szCs w:val="20"/>
        </w:rPr>
        <w:t xml:space="preserve">beide </w:t>
      </w:r>
      <w:proofErr w:type="spellStart"/>
      <w:r w:rsidRPr="00303718">
        <w:rPr>
          <w:rFonts w:ascii="Verdana" w:hAnsi="Verdana"/>
          <w:sz w:val="20"/>
          <w:szCs w:val="20"/>
        </w:rPr>
        <w:t>chromatiden</w:t>
      </w:r>
      <w:proofErr w:type="spellEnd"/>
      <w:r w:rsidRPr="00303718">
        <w:rPr>
          <w:rFonts w:ascii="Verdana" w:hAnsi="Verdana"/>
          <w:sz w:val="20"/>
          <w:szCs w:val="20"/>
        </w:rPr>
        <w:t xml:space="preserve"> van elk chromosoom ontwikkelt zich </w:t>
      </w:r>
      <w:proofErr w:type="spellStart"/>
      <w:r w:rsidRPr="00303718">
        <w:rPr>
          <w:rFonts w:ascii="Verdana" w:hAnsi="Verdana"/>
          <w:sz w:val="20"/>
          <w:szCs w:val="20"/>
        </w:rPr>
        <w:t>t</w:t>
      </w:r>
      <w:r w:rsidR="00340A8C">
        <w:rPr>
          <w:rFonts w:ascii="Verdana" w:hAnsi="Verdana"/>
          <w:sz w:val="20"/>
          <w:szCs w:val="20"/>
        </w:rPr>
        <w:t>.h.v</w:t>
      </w:r>
      <w:proofErr w:type="spellEnd"/>
      <w:r w:rsidR="00340A8C">
        <w:rPr>
          <w:rFonts w:ascii="Verdana" w:hAnsi="Verdana"/>
          <w:sz w:val="20"/>
          <w:szCs w:val="20"/>
        </w:rPr>
        <w:t>.</w:t>
      </w:r>
      <w:r w:rsidRPr="00303718">
        <w:rPr>
          <w:rFonts w:ascii="Verdana" w:hAnsi="Verdana"/>
          <w:sz w:val="20"/>
          <w:szCs w:val="20"/>
        </w:rPr>
        <w:t xml:space="preserve"> het centromeer</w:t>
      </w:r>
      <w:r w:rsidR="00340A8C">
        <w:rPr>
          <w:rFonts w:ascii="Verdana" w:hAnsi="Verdana"/>
          <w:sz w:val="20"/>
          <w:szCs w:val="20"/>
        </w:rPr>
        <w:t xml:space="preserve"> een </w:t>
      </w:r>
      <w:r w:rsidRPr="00303718">
        <w:rPr>
          <w:rFonts w:ascii="Verdana" w:hAnsi="Verdana"/>
          <w:sz w:val="20"/>
          <w:szCs w:val="20"/>
        </w:rPr>
        <w:t xml:space="preserve"> structuur van eiwitten</w:t>
      </w:r>
      <w:r w:rsidR="00340A8C">
        <w:rPr>
          <w:rFonts w:ascii="Verdana" w:hAnsi="Verdana"/>
          <w:sz w:val="20"/>
          <w:szCs w:val="20"/>
        </w:rPr>
        <w:t xml:space="preserve"> = </w:t>
      </w:r>
      <w:r w:rsidRPr="00303718">
        <w:rPr>
          <w:rFonts w:ascii="Verdana" w:hAnsi="Verdana"/>
          <w:sz w:val="20"/>
          <w:szCs w:val="20"/>
        </w:rPr>
        <w:t xml:space="preserve">het </w:t>
      </w:r>
      <w:proofErr w:type="spellStart"/>
      <w:r w:rsidRPr="00303718">
        <w:rPr>
          <w:rFonts w:ascii="Verdana" w:hAnsi="Verdana"/>
          <w:sz w:val="20"/>
          <w:szCs w:val="20"/>
        </w:rPr>
        <w:t>kinetochoor</w:t>
      </w:r>
      <w:proofErr w:type="spellEnd"/>
      <w:r w:rsidR="00340A8C">
        <w:rPr>
          <w:rFonts w:ascii="Verdana" w:hAnsi="Verdana"/>
          <w:sz w:val="20"/>
          <w:szCs w:val="20"/>
        </w:rPr>
        <w:t xml:space="preserve"> </w:t>
      </w:r>
      <w:r w:rsidR="00340A8C" w:rsidRPr="00340A8C">
        <w:rPr>
          <w:rFonts w:ascii="Verdana" w:hAnsi="Verdana"/>
          <w:sz w:val="20"/>
          <w:szCs w:val="20"/>
        </w:rPr>
        <w:sym w:font="Wingdings" w:char="F0E0"/>
      </w:r>
      <w:r w:rsidRPr="00340A8C">
        <w:rPr>
          <w:rFonts w:ascii="Verdana" w:hAnsi="Verdana"/>
          <w:sz w:val="20"/>
          <w:szCs w:val="20"/>
        </w:rPr>
        <w:t xml:space="preserve"> </w:t>
      </w:r>
      <w:proofErr w:type="spellStart"/>
      <w:r w:rsidRPr="00340A8C">
        <w:rPr>
          <w:rFonts w:ascii="Verdana" w:hAnsi="Verdana"/>
          <w:sz w:val="20"/>
          <w:szCs w:val="20"/>
        </w:rPr>
        <w:t>kinetochore</w:t>
      </w:r>
      <w:proofErr w:type="spellEnd"/>
      <w:r w:rsidRPr="00340A8C">
        <w:rPr>
          <w:rFonts w:ascii="Verdana" w:hAnsi="Verdana"/>
          <w:sz w:val="20"/>
          <w:szCs w:val="20"/>
        </w:rPr>
        <w:t xml:space="preserve"> microtubuli van het spoellichaampje hechten zich vast</w:t>
      </w:r>
      <w:r w:rsidR="00340A8C">
        <w:rPr>
          <w:rFonts w:ascii="Verdana" w:hAnsi="Verdana"/>
          <w:sz w:val="20"/>
          <w:szCs w:val="20"/>
        </w:rPr>
        <w:t xml:space="preserve"> </w:t>
      </w:r>
      <w:r w:rsidR="00340A8C" w:rsidRPr="00340A8C">
        <w:rPr>
          <w:rFonts w:ascii="Verdana" w:hAnsi="Verdana"/>
          <w:sz w:val="20"/>
          <w:szCs w:val="20"/>
        </w:rPr>
        <w:sym w:font="Wingdings" w:char="F0E0"/>
      </w:r>
      <w:r w:rsidR="00340A8C">
        <w:rPr>
          <w:rFonts w:ascii="Verdana" w:hAnsi="Verdana"/>
          <w:sz w:val="20"/>
          <w:szCs w:val="20"/>
        </w:rPr>
        <w:t xml:space="preserve"> </w:t>
      </w:r>
      <w:r w:rsidRPr="00340A8C">
        <w:rPr>
          <w:rFonts w:ascii="Verdana" w:hAnsi="Verdana"/>
          <w:sz w:val="20"/>
          <w:szCs w:val="20"/>
        </w:rPr>
        <w:t xml:space="preserve">Dit </w:t>
      </w:r>
      <w:r w:rsidR="00340A8C">
        <w:rPr>
          <w:rFonts w:ascii="Verdana" w:hAnsi="Verdana"/>
          <w:sz w:val="20"/>
          <w:szCs w:val="20"/>
        </w:rPr>
        <w:t>G</w:t>
      </w:r>
      <w:r w:rsidRPr="00340A8C">
        <w:rPr>
          <w:rFonts w:ascii="Verdana" w:hAnsi="Verdana"/>
          <w:sz w:val="20"/>
          <w:szCs w:val="20"/>
        </w:rPr>
        <w:t>epaard met schokkerige bewegingen van de chromosomen</w:t>
      </w:r>
    </w:p>
    <w:p w:rsidR="00303718" w:rsidRDefault="003037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303718" w:rsidRDefault="00303718" w:rsidP="00303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Metafase</w:t>
      </w:r>
    </w:p>
    <w:p w:rsidR="00340A8C" w:rsidRDefault="00303718" w:rsidP="00303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303718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5888" behindDoc="0" locked="0" layoutInCell="1" allowOverlap="1" wp14:anchorId="27D1DBE0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1864360" cy="1584960"/>
            <wp:effectExtent l="0" t="0" r="2540" b="0"/>
            <wp:wrapSquare wrapText="bothSides"/>
            <wp:docPr id="20" name="Picture 2" descr="Screen shot 2011-05-26 at 10.51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6 at 10.51.21.png"/>
                    <pic:cNvPicPr>
                      <a:picLocks noChangeAspect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" t="2134" r="61429" b="23474"/>
                    <a:stretch/>
                  </pic:blipFill>
                  <pic:spPr>
                    <a:xfrm>
                      <a:off x="0" y="0"/>
                      <a:ext cx="186436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A8C">
        <w:rPr>
          <w:rFonts w:ascii="Verdana" w:hAnsi="Verdana"/>
          <w:sz w:val="20"/>
          <w:szCs w:val="20"/>
        </w:rPr>
        <w:t>C</w:t>
      </w:r>
      <w:r w:rsidRPr="00303718">
        <w:rPr>
          <w:rFonts w:ascii="Verdana" w:hAnsi="Verdana"/>
          <w:sz w:val="20"/>
          <w:szCs w:val="20"/>
        </w:rPr>
        <w:t>el met een spoelfiguur</w:t>
      </w:r>
      <w:r w:rsidR="00340A8C">
        <w:rPr>
          <w:rFonts w:ascii="Verdana" w:hAnsi="Verdana"/>
          <w:sz w:val="20"/>
          <w:szCs w:val="20"/>
        </w:rPr>
        <w:t>:</w:t>
      </w:r>
      <w:r w:rsidRPr="00303718">
        <w:rPr>
          <w:rFonts w:ascii="Verdana" w:hAnsi="Verdana"/>
          <w:sz w:val="20"/>
          <w:szCs w:val="20"/>
        </w:rPr>
        <w:t xml:space="preserve"> twee uiteinden, de polen, en in het midden het equatoriaalvlak</w:t>
      </w:r>
    </w:p>
    <w:p w:rsidR="00340A8C" w:rsidRDefault="00340A8C" w:rsidP="00303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303718" w:rsidRPr="00303718">
        <w:rPr>
          <w:rFonts w:ascii="Verdana" w:hAnsi="Verdana"/>
          <w:sz w:val="20"/>
          <w:szCs w:val="20"/>
        </w:rPr>
        <w:t>entromeren van elk van de chromosomen in equatorvlak</w:t>
      </w:r>
      <w:r>
        <w:rPr>
          <w:rFonts w:ascii="Verdana" w:hAnsi="Verdana"/>
          <w:sz w:val="20"/>
          <w:szCs w:val="20"/>
        </w:rPr>
        <w:t xml:space="preserve"> </w:t>
      </w:r>
      <w:r w:rsidR="00303718" w:rsidRPr="00303718">
        <w:rPr>
          <w:rFonts w:ascii="Verdana" w:hAnsi="Verdana"/>
          <w:sz w:val="20"/>
          <w:szCs w:val="20"/>
        </w:rPr>
        <w:t xml:space="preserve"> van de cel liggen</w:t>
      </w:r>
      <w:r>
        <w:rPr>
          <w:rFonts w:ascii="Verdana" w:hAnsi="Verdana"/>
          <w:sz w:val="20"/>
          <w:szCs w:val="20"/>
        </w:rPr>
        <w:t xml:space="preserve"> </w:t>
      </w:r>
      <w:r w:rsidRPr="00340A8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metafase</w:t>
      </w:r>
      <w:r w:rsidR="00303718" w:rsidRPr="00303718">
        <w:rPr>
          <w:rFonts w:ascii="Verdana" w:hAnsi="Verdana"/>
          <w:sz w:val="20"/>
          <w:szCs w:val="20"/>
        </w:rPr>
        <w:t xml:space="preserve"> begint </w:t>
      </w:r>
    </w:p>
    <w:p w:rsidR="00303718" w:rsidRDefault="00340A8C" w:rsidP="00340A8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303718" w:rsidRPr="00303718">
        <w:rPr>
          <w:rFonts w:ascii="Verdana" w:hAnsi="Verdana"/>
          <w:sz w:val="20"/>
          <w:szCs w:val="20"/>
        </w:rPr>
        <w:t>fgelopen</w:t>
      </w:r>
      <w:r>
        <w:rPr>
          <w:rFonts w:ascii="Verdana" w:hAnsi="Verdana"/>
          <w:sz w:val="20"/>
          <w:szCs w:val="20"/>
        </w:rPr>
        <w:t xml:space="preserve">: </w:t>
      </w:r>
      <w:proofErr w:type="spellStart"/>
      <w:r w:rsidR="00303718" w:rsidRPr="00303718">
        <w:rPr>
          <w:rFonts w:ascii="Verdana" w:hAnsi="Verdana"/>
          <w:sz w:val="20"/>
          <w:szCs w:val="20"/>
        </w:rPr>
        <w:t>chromatiden</w:t>
      </w:r>
      <w:proofErr w:type="spellEnd"/>
      <w:r w:rsidR="00303718" w:rsidRPr="0030371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laten los </w:t>
      </w:r>
      <w:r w:rsidRPr="00340A8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="00303718" w:rsidRPr="00340A8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</w:t>
      </w:r>
      <w:r w:rsidR="00303718" w:rsidRPr="00340A8C">
        <w:rPr>
          <w:rFonts w:ascii="Verdana" w:hAnsi="Verdana"/>
          <w:sz w:val="20"/>
          <w:szCs w:val="20"/>
        </w:rPr>
        <w:t>entromeer</w:t>
      </w:r>
      <w:r>
        <w:rPr>
          <w:rFonts w:ascii="Verdana" w:hAnsi="Verdana"/>
          <w:sz w:val="20"/>
          <w:szCs w:val="20"/>
        </w:rPr>
        <w:t xml:space="preserve"> deelt</w:t>
      </w:r>
      <w:r w:rsidR="00303718" w:rsidRPr="00340A8C">
        <w:rPr>
          <w:rFonts w:ascii="Verdana" w:hAnsi="Verdana"/>
          <w:sz w:val="20"/>
          <w:szCs w:val="20"/>
        </w:rPr>
        <w:t xml:space="preserve"> zich in twee</w:t>
      </w:r>
      <w:r>
        <w:rPr>
          <w:rFonts w:ascii="Verdana" w:hAnsi="Verdana"/>
          <w:sz w:val="20"/>
          <w:szCs w:val="20"/>
        </w:rPr>
        <w:t xml:space="preserve"> </w:t>
      </w:r>
      <w:r w:rsidRPr="00340A8C">
        <w:rPr>
          <w:rFonts w:ascii="Verdana" w:hAnsi="Verdana"/>
          <w:sz w:val="20"/>
          <w:szCs w:val="20"/>
        </w:rPr>
        <w:sym w:font="Wingdings" w:char="F0E0"/>
      </w:r>
      <w:r w:rsidR="00303718" w:rsidRPr="00340A8C">
        <w:rPr>
          <w:rFonts w:ascii="Verdana" w:hAnsi="Verdana"/>
          <w:sz w:val="20"/>
          <w:szCs w:val="20"/>
        </w:rPr>
        <w:t xml:space="preserve"> twee </w:t>
      </w:r>
      <w:proofErr w:type="spellStart"/>
      <w:r w:rsidR="00303718" w:rsidRPr="00340A8C">
        <w:rPr>
          <w:rFonts w:ascii="Verdana" w:hAnsi="Verdana"/>
          <w:sz w:val="20"/>
          <w:szCs w:val="20"/>
        </w:rPr>
        <w:t>chromatiden</w:t>
      </w:r>
      <w:proofErr w:type="spellEnd"/>
      <w:r w:rsidR="00303718" w:rsidRPr="00340A8C">
        <w:rPr>
          <w:rFonts w:ascii="Verdana" w:hAnsi="Verdana"/>
          <w:sz w:val="20"/>
          <w:szCs w:val="20"/>
        </w:rPr>
        <w:t xml:space="preserve"> vormen nu elk een zelfstandig chromosoom</w:t>
      </w:r>
    </w:p>
    <w:p w:rsidR="00B7149F" w:rsidRPr="00340A8C" w:rsidRDefault="00B7149F" w:rsidP="00B7149F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303718" w:rsidRDefault="00B7149F" w:rsidP="0030371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303718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2A4C0260">
            <wp:simplePos x="0" y="0"/>
            <wp:positionH relativeFrom="page">
              <wp:align>right</wp:align>
            </wp:positionH>
            <wp:positionV relativeFrom="paragraph">
              <wp:posOffset>52070</wp:posOffset>
            </wp:positionV>
            <wp:extent cx="1873885" cy="1433830"/>
            <wp:effectExtent l="0" t="0" r="0" b="0"/>
            <wp:wrapSquare wrapText="bothSides"/>
            <wp:docPr id="21" name="Picture 2" descr="Screen shot 2011-05-26 at 10.51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6 at 10.51.47.png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8" r="56905" b="14651"/>
                    <a:stretch/>
                  </pic:blipFill>
                  <pic:spPr>
                    <a:xfrm>
                      <a:off x="0" y="0"/>
                      <a:ext cx="187388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718">
        <w:rPr>
          <w:rFonts w:ascii="Verdana" w:hAnsi="Verdana"/>
          <w:sz w:val="20"/>
          <w:szCs w:val="20"/>
        </w:rPr>
        <w:t xml:space="preserve">Anafase </w:t>
      </w:r>
    </w:p>
    <w:p w:rsidR="00B7149F" w:rsidRDefault="00EC565C" w:rsidP="00B7149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303718" w:rsidRPr="00303718">
        <w:rPr>
          <w:rFonts w:ascii="Verdana" w:hAnsi="Verdana"/>
          <w:sz w:val="20"/>
          <w:szCs w:val="20"/>
        </w:rPr>
        <w:t xml:space="preserve">a een signaal de verbindingen tussen de </w:t>
      </w:r>
      <w:proofErr w:type="spellStart"/>
      <w:r w:rsidR="00303718" w:rsidRPr="00303718">
        <w:rPr>
          <w:rFonts w:ascii="Verdana" w:hAnsi="Verdana"/>
          <w:sz w:val="20"/>
          <w:szCs w:val="20"/>
        </w:rPr>
        <w:t>chromatiden</w:t>
      </w:r>
      <w:proofErr w:type="spellEnd"/>
      <w:r w:rsidR="00303718" w:rsidRPr="00303718">
        <w:rPr>
          <w:rFonts w:ascii="Verdana" w:hAnsi="Verdana"/>
          <w:sz w:val="20"/>
          <w:szCs w:val="20"/>
        </w:rPr>
        <w:t xml:space="preserve">, op de plaats van de centromeren, loslaten </w:t>
      </w:r>
      <w:r>
        <w:rPr>
          <w:rFonts w:ascii="Verdana" w:hAnsi="Verdana"/>
          <w:sz w:val="20"/>
          <w:szCs w:val="20"/>
        </w:rPr>
        <w:t xml:space="preserve"> </w:t>
      </w:r>
      <w:r w:rsidRPr="00EC565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</w:t>
      </w:r>
      <w:r w:rsidR="00303718" w:rsidRPr="00EC565C">
        <w:rPr>
          <w:rFonts w:ascii="Verdana" w:hAnsi="Verdana"/>
          <w:sz w:val="20"/>
          <w:szCs w:val="20"/>
        </w:rPr>
        <w:t xml:space="preserve">nkele </w:t>
      </w:r>
      <w:proofErr w:type="spellStart"/>
      <w:r w:rsidR="00303718" w:rsidRPr="00EC565C">
        <w:rPr>
          <w:rFonts w:ascii="Verdana" w:hAnsi="Verdana"/>
          <w:sz w:val="20"/>
          <w:szCs w:val="20"/>
        </w:rPr>
        <w:t>chromatiden</w:t>
      </w:r>
      <w:proofErr w:type="spellEnd"/>
      <w:r w:rsidR="00303718" w:rsidRPr="00EC565C">
        <w:rPr>
          <w:rFonts w:ascii="Verdana" w:hAnsi="Verdana"/>
          <w:sz w:val="20"/>
          <w:szCs w:val="20"/>
        </w:rPr>
        <w:t xml:space="preserve"> (nu chromosomen) zich elk in tegenstelde richting naar de polen bewegen </w:t>
      </w:r>
      <w:r w:rsidRPr="00EC565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="00303718" w:rsidRPr="00EC565C">
        <w:rPr>
          <w:rFonts w:ascii="Verdana" w:hAnsi="Verdana"/>
          <w:sz w:val="20"/>
          <w:szCs w:val="20"/>
        </w:rPr>
        <w:t xml:space="preserve">spoeldraden </w:t>
      </w:r>
      <w:r>
        <w:rPr>
          <w:rFonts w:ascii="Verdana" w:hAnsi="Verdana"/>
          <w:sz w:val="20"/>
          <w:szCs w:val="20"/>
        </w:rPr>
        <w:t xml:space="preserve">trekken </w:t>
      </w:r>
      <w:r w:rsidR="00303718" w:rsidRPr="00EC565C">
        <w:rPr>
          <w:rFonts w:ascii="Verdana" w:hAnsi="Verdana"/>
          <w:sz w:val="20"/>
          <w:szCs w:val="20"/>
        </w:rPr>
        <w:t xml:space="preserve">deze naar de polen </w:t>
      </w:r>
      <w:r w:rsidRPr="00EC565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="00303718" w:rsidRPr="00EC565C">
        <w:rPr>
          <w:rFonts w:ascii="Verdana" w:hAnsi="Verdana"/>
          <w:sz w:val="20"/>
          <w:szCs w:val="20"/>
        </w:rPr>
        <w:t xml:space="preserve"> trekdraden verkorten </w:t>
      </w:r>
    </w:p>
    <w:p w:rsidR="00B7149F" w:rsidRPr="00B7149F" w:rsidRDefault="00B7149F" w:rsidP="00B7149F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303718" w:rsidRDefault="00303718" w:rsidP="002A48C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303718">
        <w:rPr>
          <w:rFonts w:ascii="Verdana" w:hAnsi="Verdana"/>
          <w:sz w:val="20"/>
          <w:szCs w:val="20"/>
        </w:rPr>
        <w:t>Telofase</w:t>
      </w:r>
      <w:proofErr w:type="spellEnd"/>
      <w:r w:rsidRPr="00303718">
        <w:rPr>
          <w:rFonts w:ascii="Verdana" w:hAnsi="Verdana"/>
          <w:sz w:val="20"/>
          <w:szCs w:val="20"/>
        </w:rPr>
        <w:t xml:space="preserve"> </w:t>
      </w:r>
    </w:p>
    <w:p w:rsidR="00B7149F" w:rsidRPr="00B7149F" w:rsidRDefault="00303718" w:rsidP="00303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303718">
        <w:rPr>
          <w:rFonts w:ascii="Verdana" w:hAnsi="Verdana" w:cs="Arial"/>
          <w:color w:val="222222"/>
          <w:sz w:val="20"/>
          <w:szCs w:val="20"/>
          <w:shd w:val="clear" w:color="auto" w:fill="FFFFFF"/>
        </w:rPr>
        <w:drawing>
          <wp:anchor distT="0" distB="0" distL="114300" distR="114300" simplePos="0" relativeHeight="251687936" behindDoc="0" locked="0" layoutInCell="1" allowOverlap="1" wp14:anchorId="65F34009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2141855" cy="1464945"/>
            <wp:effectExtent l="0" t="0" r="0" b="1905"/>
            <wp:wrapSquare wrapText="bothSides"/>
            <wp:docPr id="22" name="Picture 2" descr="Screen shot 2011-05-26 at 10.52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6 at 10.52.13.png"/>
                    <pic:cNvPicPr>
                      <a:picLocks noChangeAspect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" t="7609" r="49133" b="9779"/>
                    <a:stretch/>
                  </pic:blipFill>
                  <pic:spPr>
                    <a:xfrm>
                      <a:off x="0" y="0"/>
                      <a:ext cx="214185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49F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C</w:t>
      </w:r>
      <w:r w:rsidRPr="00303718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hromosomen</w:t>
      </w:r>
      <w:r w:rsidR="00B7149F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B7149F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despiraliseren</w:t>
      </w:r>
      <w:proofErr w:type="spellEnd"/>
      <w:r w:rsidR="00B7149F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 </w:t>
      </w:r>
      <w:r w:rsidR="00B7149F" w:rsidRPr="00B7149F">
        <w:rPr>
          <w:rFonts w:ascii="Verdana" w:hAnsi="Verdana" w:cs="Arial"/>
          <w:color w:val="222222"/>
          <w:sz w:val="20"/>
          <w:szCs w:val="20"/>
          <w:shd w:val="clear" w:color="auto" w:fill="FFFFFF"/>
        </w:rPr>
        <w:sym w:font="Wingdings" w:char="F0E0"/>
      </w:r>
      <w:r w:rsidR="00B7149F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 </w:t>
      </w:r>
      <w:r w:rsidRPr="00303718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 ontrollen zich en worden weer lange dunne draden </w:t>
      </w:r>
    </w:p>
    <w:p w:rsidR="00B7149F" w:rsidRPr="00B7149F" w:rsidRDefault="00B7149F" w:rsidP="00303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B7149F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5A2F45E0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1725295" cy="1584960"/>
            <wp:effectExtent l="0" t="0" r="8255" b="0"/>
            <wp:wrapSquare wrapText="bothSides"/>
            <wp:docPr id="23" name="Picture 2" descr="Screen shot 2011-05-26 at 10.52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 shot 2011-05-26 at 10.52.45.png"/>
                    <pic:cNvPicPr>
                      <a:picLocks noChangeAspect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549" r="61501" b="3400"/>
                    <a:stretch/>
                  </pic:blipFill>
                  <pic:spPr>
                    <a:xfrm>
                      <a:off x="0" y="0"/>
                      <a:ext cx="172529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 w:cs="Arial"/>
          <w:color w:val="222222"/>
          <w:sz w:val="20"/>
          <w:szCs w:val="20"/>
          <w:shd w:val="clear" w:color="auto" w:fill="FFFFFF"/>
        </w:rPr>
        <w:t>C</w:t>
      </w:r>
      <w:r w:rsidR="00303718" w:rsidRPr="00303718"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hromosomen opnieuw 'verpakt' in een kernenvelop en de vorming van twee complete kernen is dan voltooid </w:t>
      </w:r>
    </w:p>
    <w:p w:rsidR="00303718" w:rsidRPr="00B7149F" w:rsidRDefault="00B7149F" w:rsidP="0030371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color w:val="222222"/>
          <w:sz w:val="20"/>
          <w:szCs w:val="20"/>
          <w:shd w:val="clear" w:color="auto" w:fill="FFFFFF"/>
        </w:rPr>
        <w:t xml:space="preserve">Resultaat: twee nieuwe kernen </w:t>
      </w:r>
    </w:p>
    <w:p w:rsidR="00B7149F" w:rsidRPr="00303718" w:rsidRDefault="00B7149F" w:rsidP="00B7149F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303718" w:rsidRDefault="00303718" w:rsidP="002A48C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303718">
        <w:rPr>
          <w:rFonts w:ascii="Verdana" w:hAnsi="Verdana"/>
          <w:sz w:val="20"/>
          <w:szCs w:val="20"/>
        </w:rPr>
        <w:t>Cytokine</w:t>
      </w:r>
      <w:r w:rsidR="00B7149F">
        <w:rPr>
          <w:rFonts w:ascii="Verdana" w:hAnsi="Verdana"/>
          <w:sz w:val="20"/>
          <w:szCs w:val="20"/>
        </w:rPr>
        <w:t>sis</w:t>
      </w:r>
      <w:proofErr w:type="spellEnd"/>
    </w:p>
    <w:p w:rsidR="00B7149F" w:rsidRDefault="00B7149F" w:rsidP="00B7149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B7149F">
        <w:rPr>
          <w:rFonts w:ascii="Verdana" w:hAnsi="Verdana"/>
          <w:sz w:val="20"/>
          <w:szCs w:val="20"/>
        </w:rPr>
        <w:t>is de deling van het cytoplasma van een cel en is geen onderdeel van de kerndeling</w:t>
      </w:r>
    </w:p>
    <w:p w:rsidR="00B7149F" w:rsidRDefault="00B7149F" w:rsidP="00B7149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dochtercellen met elk 1 kern </w:t>
      </w:r>
    </w:p>
    <w:p w:rsidR="007A0592" w:rsidRDefault="007A0592" w:rsidP="00B7149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Kinesine</w:t>
      </w:r>
      <w:proofErr w:type="spellEnd"/>
    </w:p>
    <w:p w:rsidR="007A0592" w:rsidRPr="00303718" w:rsidRDefault="007A0592" w:rsidP="007A0592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motor </w:t>
      </w:r>
      <w:proofErr w:type="spellStart"/>
      <w:r>
        <w:rPr>
          <w:rFonts w:ascii="Verdana" w:hAnsi="Verdana"/>
          <w:sz w:val="20"/>
          <w:szCs w:val="20"/>
        </w:rPr>
        <w:t>head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7A059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op microtubuli </w:t>
      </w:r>
      <w:r w:rsidRPr="007A059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ADP weg, maar ATP direct binden </w:t>
      </w:r>
      <w:r w:rsidRPr="007A059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activerend </w:t>
      </w:r>
      <w:proofErr w:type="spellStart"/>
      <w:r>
        <w:rPr>
          <w:rFonts w:ascii="Verdana" w:hAnsi="Verdana"/>
          <w:sz w:val="20"/>
          <w:szCs w:val="20"/>
        </w:rPr>
        <w:t>neck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lash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7A059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groeit achterblijvende </w:t>
      </w:r>
      <w:proofErr w:type="spellStart"/>
      <w:r>
        <w:rPr>
          <w:rFonts w:ascii="Verdana" w:hAnsi="Verdana"/>
          <w:sz w:val="20"/>
          <w:szCs w:val="20"/>
        </w:rPr>
        <w:t>motorhead</w:t>
      </w:r>
      <w:proofErr w:type="spellEnd"/>
      <w:r>
        <w:rPr>
          <w:rFonts w:ascii="Verdana" w:hAnsi="Verdana"/>
          <w:sz w:val="20"/>
          <w:szCs w:val="20"/>
        </w:rPr>
        <w:t xml:space="preserve"> naar voor </w:t>
      </w:r>
    </w:p>
    <w:p w:rsidR="00303718" w:rsidRDefault="007A0592" w:rsidP="00303718">
      <w:pPr>
        <w:rPr>
          <w:rFonts w:ascii="Verdana" w:hAnsi="Verdana"/>
          <w:sz w:val="20"/>
          <w:szCs w:val="20"/>
        </w:rPr>
      </w:pPr>
      <w:r w:rsidRPr="007A0592">
        <w:rPr>
          <w:rFonts w:ascii="Verdana" w:hAnsi="Verdana"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4564F509">
            <wp:simplePos x="0" y="0"/>
            <wp:positionH relativeFrom="column">
              <wp:posOffset>1599565</wp:posOffset>
            </wp:positionH>
            <wp:positionV relativeFrom="paragraph">
              <wp:posOffset>219075</wp:posOffset>
            </wp:positionV>
            <wp:extent cx="3573780" cy="2399030"/>
            <wp:effectExtent l="0" t="0" r="7620" b="1270"/>
            <wp:wrapSquare wrapText="bothSides"/>
            <wp:docPr id="24" name="Picture 2" descr="figure 16-8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85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303718">
      <w:pPr>
        <w:rPr>
          <w:rFonts w:ascii="Verdana" w:hAnsi="Verdana"/>
          <w:sz w:val="20"/>
          <w:szCs w:val="20"/>
        </w:rPr>
      </w:pPr>
    </w:p>
    <w:p w:rsidR="007A0592" w:rsidRDefault="007A0592" w:rsidP="007A0592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Microtubule</w:t>
      </w:r>
      <w:proofErr w:type="spellEnd"/>
      <w:r>
        <w:rPr>
          <w:rFonts w:ascii="Verdana" w:hAnsi="Verdana"/>
          <w:sz w:val="20"/>
          <w:szCs w:val="20"/>
        </w:rPr>
        <w:t xml:space="preserve"> polymerisatie: anti-kanker geneesmiddel </w:t>
      </w:r>
    </w:p>
    <w:p w:rsidR="007A0592" w:rsidRDefault="007A0592" w:rsidP="007A05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Taxol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7A0592" w:rsidRDefault="007A0592" w:rsidP="007A059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Microtubuli stabiliseert: geen </w:t>
      </w:r>
      <w:proofErr w:type="spellStart"/>
      <w:r>
        <w:rPr>
          <w:rFonts w:ascii="Verdana" w:hAnsi="Verdana"/>
          <w:sz w:val="20"/>
          <w:szCs w:val="20"/>
        </w:rPr>
        <w:t>depolymerisatie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7A059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blokkeert celdeling </w:t>
      </w:r>
    </w:p>
    <w:p w:rsidR="007A0592" w:rsidRDefault="007A0592" w:rsidP="007A0592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Neveneffecten </w:t>
      </w:r>
    </w:p>
    <w:p w:rsidR="007A0592" w:rsidRDefault="007A0592" w:rsidP="007A059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Met andere normaal delende cel interfereren </w:t>
      </w:r>
    </w:p>
    <w:p w:rsidR="007A0592" w:rsidRDefault="007A0592" w:rsidP="007A059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specifiek voor kankercel </w:t>
      </w:r>
    </w:p>
    <w:p w:rsidR="007A0592" w:rsidRDefault="007A0592" w:rsidP="007A059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Immuunsysteem hernieuwt zich </w:t>
      </w:r>
      <w:r w:rsidRPr="007A0592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niet meer normaal regenereren </w:t>
      </w:r>
    </w:p>
    <w:p w:rsidR="00416A8F" w:rsidRDefault="00416A8F" w:rsidP="00416A8F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Grootste neveneffect</w:t>
      </w:r>
    </w:p>
    <w:p w:rsidR="00416A8F" w:rsidRDefault="00416A8F" w:rsidP="00416A8F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Aantal bloedplaatjes daalt </w:t>
      </w:r>
    </w:p>
    <w:p w:rsidR="00303718" w:rsidRDefault="00416A8F" w:rsidP="007A0592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Therapie interfereert met maken van bloedplaatjes </w:t>
      </w:r>
      <w:r w:rsidRPr="00416A8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Thrombocytopenie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5F1E10" w:rsidRPr="005F1E10" w:rsidRDefault="005F1E10" w:rsidP="005F1E10">
      <w:pPr>
        <w:pStyle w:val="Lijstalinea"/>
        <w:ind w:left="2880"/>
        <w:rPr>
          <w:rFonts w:ascii="Verdana" w:hAnsi="Verdana"/>
          <w:sz w:val="20"/>
          <w:szCs w:val="20"/>
        </w:rPr>
      </w:pPr>
    </w:p>
    <w:p w:rsidR="00D04B81" w:rsidRPr="00D04B81" w:rsidRDefault="00D04B81" w:rsidP="00D04B81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Ciliën en flagellen</w:t>
      </w:r>
    </w:p>
    <w:p w:rsidR="00D04B81" w:rsidRDefault="00D04B81" w:rsidP="00D04B81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Ciliën e</w:t>
      </w:r>
      <w:r w:rsidR="005F1E10">
        <w:rPr>
          <w:rFonts w:ascii="Verdana" w:hAnsi="Verdana"/>
          <w:sz w:val="20"/>
          <w:szCs w:val="20"/>
        </w:rPr>
        <w:t xml:space="preserve">n </w:t>
      </w:r>
      <w:r>
        <w:rPr>
          <w:rFonts w:ascii="Verdana" w:hAnsi="Verdana"/>
          <w:sz w:val="20"/>
          <w:szCs w:val="20"/>
        </w:rPr>
        <w:t xml:space="preserve">flagellen </w:t>
      </w:r>
    </w:p>
    <w:p w:rsidR="00D04B81" w:rsidRDefault="00D04B81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Mobiele structuren van de cel die bestaan uit microtubuli en dyneïne </w:t>
      </w:r>
    </w:p>
    <w:p w:rsidR="005F1E10" w:rsidRDefault="005F1E10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Ciliën </w:t>
      </w:r>
    </w:p>
    <w:p w:rsidR="005F1E10" w:rsidRPr="000332C1" w:rsidRDefault="005F1E10" w:rsidP="005F1E10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0332C1">
        <w:rPr>
          <w:rFonts w:ascii="Verdana" w:hAnsi="Verdana"/>
          <w:sz w:val="20"/>
          <w:szCs w:val="20"/>
          <w:lang w:val="nl-NL"/>
        </w:rPr>
        <w:t xml:space="preserve">Motiele </w:t>
      </w:r>
      <w:proofErr w:type="spellStart"/>
      <w:r w:rsidRPr="000332C1">
        <w:rPr>
          <w:rFonts w:ascii="Verdana" w:hAnsi="Verdana"/>
          <w:sz w:val="20"/>
          <w:szCs w:val="20"/>
          <w:lang w:val="nl-NL"/>
        </w:rPr>
        <w:t>celuitlopers</w:t>
      </w:r>
      <w:proofErr w:type="spellEnd"/>
      <w:r w:rsidRPr="000332C1">
        <w:rPr>
          <w:rFonts w:ascii="Verdana" w:hAnsi="Verdana"/>
          <w:sz w:val="20"/>
          <w:szCs w:val="20"/>
          <w:lang w:val="nl-NL"/>
        </w:rPr>
        <w:t xml:space="preserve">, bedekt met celmembraan </w:t>
      </w:r>
    </w:p>
    <w:p w:rsidR="005F1E10" w:rsidRPr="000332C1" w:rsidRDefault="005F1E10" w:rsidP="005F1E10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0332C1">
        <w:rPr>
          <w:rFonts w:ascii="Verdana" w:hAnsi="Verdana"/>
          <w:sz w:val="20"/>
          <w:szCs w:val="20"/>
          <w:lang w:val="nl-NL"/>
        </w:rPr>
        <w:t>Kern van sterk georganiseerde microtubuli (</w:t>
      </w:r>
      <w:proofErr w:type="spellStart"/>
      <w:r w:rsidRPr="000332C1">
        <w:rPr>
          <w:rFonts w:ascii="Verdana" w:hAnsi="Verdana"/>
          <w:sz w:val="20"/>
          <w:szCs w:val="20"/>
          <w:lang w:val="nl-NL"/>
        </w:rPr>
        <w:t>axonema</w:t>
      </w:r>
      <w:proofErr w:type="spellEnd"/>
      <w:r w:rsidRPr="000332C1">
        <w:rPr>
          <w:rFonts w:ascii="Verdana" w:hAnsi="Verdana"/>
          <w:sz w:val="20"/>
          <w:szCs w:val="20"/>
          <w:lang w:val="nl-NL"/>
        </w:rPr>
        <w:t>)</w:t>
      </w:r>
    </w:p>
    <w:p w:rsidR="005F1E10" w:rsidRPr="000332C1" w:rsidRDefault="005F1E10" w:rsidP="005F1E10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0332C1">
        <w:rPr>
          <w:rFonts w:ascii="Verdana" w:hAnsi="Verdana"/>
          <w:sz w:val="20"/>
          <w:szCs w:val="20"/>
          <w:lang w:val="nl-NL"/>
        </w:rPr>
        <w:t xml:space="preserve">2–10μmlang </w:t>
      </w:r>
    </w:p>
    <w:p w:rsidR="005F1E10" w:rsidRPr="000332C1" w:rsidRDefault="005F1E10" w:rsidP="005F1E10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0332C1">
        <w:rPr>
          <w:rFonts w:ascii="Verdana" w:hAnsi="Verdana"/>
          <w:sz w:val="20"/>
          <w:szCs w:val="20"/>
          <w:lang w:val="nl-NL"/>
        </w:rPr>
        <w:t xml:space="preserve">Meerdere / cel </w:t>
      </w:r>
    </w:p>
    <w:p w:rsidR="005F1E10" w:rsidRPr="000332C1" w:rsidRDefault="005F1E10" w:rsidP="005F1E10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proofErr w:type="spellStart"/>
      <w:r w:rsidRPr="000332C1">
        <w:rPr>
          <w:rFonts w:ascii="Verdana" w:hAnsi="Verdana"/>
          <w:sz w:val="20"/>
          <w:szCs w:val="20"/>
          <w:lang w:val="nl-NL"/>
        </w:rPr>
        <w:t>Vb</w:t>
      </w:r>
      <w:proofErr w:type="spellEnd"/>
      <w:r w:rsidRPr="000332C1">
        <w:rPr>
          <w:rFonts w:ascii="Verdana" w:hAnsi="Verdana"/>
          <w:sz w:val="20"/>
          <w:szCs w:val="20"/>
          <w:lang w:val="nl-NL"/>
        </w:rPr>
        <w:t xml:space="preserve"> : bronchiaal epitheel, eileiders, galwegen</w:t>
      </w:r>
    </w:p>
    <w:p w:rsidR="005F1E10" w:rsidRPr="000332C1" w:rsidRDefault="005F1E10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0332C1">
        <w:rPr>
          <w:rFonts w:ascii="Verdana" w:hAnsi="Verdana"/>
          <w:sz w:val="20"/>
          <w:szCs w:val="20"/>
          <w:lang w:val="nl-NL"/>
        </w:rPr>
        <w:t xml:space="preserve">Flagellen </w:t>
      </w:r>
    </w:p>
    <w:p w:rsidR="005F1E10" w:rsidRPr="000332C1" w:rsidRDefault="005F1E10" w:rsidP="000332C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0332C1">
        <w:rPr>
          <w:rFonts w:ascii="Verdana" w:hAnsi="Verdana"/>
          <w:sz w:val="20"/>
          <w:szCs w:val="20"/>
          <w:lang w:val="nl-NL"/>
        </w:rPr>
        <w:t xml:space="preserve">tot 100 μm lang </w:t>
      </w:r>
    </w:p>
    <w:p w:rsidR="000332C1" w:rsidRPr="000332C1" w:rsidRDefault="000332C1" w:rsidP="000332C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 xml:space="preserve">één/cel </w:t>
      </w:r>
      <w:r w:rsidRPr="000332C1">
        <w:rPr>
          <w:rFonts w:ascii="Verdana" w:hAnsi="Verdana"/>
          <w:sz w:val="20"/>
          <w:szCs w:val="20"/>
          <w:lang w:val="nl-NL"/>
        </w:rPr>
        <w:t xml:space="preserve"> </w:t>
      </w:r>
    </w:p>
    <w:p w:rsidR="005F1E10" w:rsidRPr="000332C1" w:rsidRDefault="000332C1" w:rsidP="000332C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  <w:lang w:val="nl-NL"/>
        </w:rPr>
      </w:pPr>
      <w:r w:rsidRPr="000332C1">
        <w:rPr>
          <w:rFonts w:ascii="Verdana" w:hAnsi="Verdana"/>
          <w:sz w:val="20"/>
          <w:szCs w:val="20"/>
          <w:lang w:val="nl-NL"/>
        </w:rPr>
        <w:t>S</w:t>
      </w:r>
      <w:r w:rsidR="005F1E10" w:rsidRPr="000332C1">
        <w:rPr>
          <w:rFonts w:ascii="Verdana" w:hAnsi="Verdana"/>
          <w:sz w:val="20"/>
          <w:szCs w:val="20"/>
          <w:lang w:val="nl-NL"/>
        </w:rPr>
        <w:t>permatozoa</w:t>
      </w:r>
    </w:p>
    <w:p w:rsidR="00D04B81" w:rsidRDefault="00D04B81" w:rsidP="00D04B81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Spermacel</w:t>
      </w:r>
      <w:r w:rsidR="00FF041C">
        <w:rPr>
          <w:rFonts w:ascii="Verdana" w:hAnsi="Verdana"/>
          <w:sz w:val="20"/>
          <w:szCs w:val="20"/>
        </w:rPr>
        <w:t>len</w:t>
      </w:r>
      <w:r>
        <w:rPr>
          <w:rFonts w:ascii="Verdana" w:hAnsi="Verdana"/>
          <w:sz w:val="20"/>
          <w:szCs w:val="20"/>
        </w:rPr>
        <w:t xml:space="preserve"> </w:t>
      </w:r>
    </w:p>
    <w:p w:rsidR="00D04B81" w:rsidRDefault="00D04B81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Gebruiken één flagel om een weg te banen naar de oöcyt </w:t>
      </w:r>
    </w:p>
    <w:p w:rsidR="00D04B81" w:rsidRDefault="00FF041C" w:rsidP="00D04B81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Ciliën zijn de </w:t>
      </w:r>
      <w:proofErr w:type="spellStart"/>
      <w:r>
        <w:rPr>
          <w:rFonts w:ascii="Verdana" w:hAnsi="Verdana"/>
          <w:sz w:val="20"/>
          <w:szCs w:val="20"/>
        </w:rPr>
        <w:t>celuitlopers</w:t>
      </w:r>
      <w:proofErr w:type="spellEnd"/>
      <w:r>
        <w:rPr>
          <w:rFonts w:ascii="Verdana" w:hAnsi="Verdana"/>
          <w:sz w:val="20"/>
          <w:szCs w:val="20"/>
        </w:rPr>
        <w:t xml:space="preserve"> die in het celmembraan ingebed zijn </w:t>
      </w:r>
    </w:p>
    <w:p w:rsidR="00FF041C" w:rsidRDefault="00FF041C" w:rsidP="00FF04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Beweging is mogelijk dankzij de verbuiging van de kern = </w:t>
      </w:r>
      <w:proofErr w:type="spellStart"/>
      <w:r>
        <w:rPr>
          <w:rFonts w:ascii="Verdana" w:hAnsi="Verdana"/>
          <w:sz w:val="20"/>
          <w:szCs w:val="20"/>
        </w:rPr>
        <w:t>axoneem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F041C" w:rsidRDefault="00FF041C" w:rsidP="00FF041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Axoneem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F041C" w:rsidRDefault="00FF041C" w:rsidP="00FF04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Bestaat uit microtubuli en met geassocieerde eiwitten gestructureerd zijn in een kenmerkend en ordelijk patroon </w:t>
      </w:r>
    </w:p>
    <w:p w:rsidR="00FF041C" w:rsidRDefault="000332C1" w:rsidP="00FF04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0332C1">
        <w:rPr>
          <w:rFonts w:ascii="Verdana" w:hAnsi="Verdana"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7FA12723">
            <wp:simplePos x="0" y="0"/>
            <wp:positionH relativeFrom="page">
              <wp:align>right</wp:align>
            </wp:positionH>
            <wp:positionV relativeFrom="paragraph">
              <wp:posOffset>268605</wp:posOffset>
            </wp:positionV>
            <wp:extent cx="2811145" cy="2018030"/>
            <wp:effectExtent l="0" t="0" r="8255" b="1270"/>
            <wp:wrapSquare wrapText="bothSides"/>
            <wp:docPr id="25" name="Picture 2" descr="figure 16-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6-81b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41C">
        <w:rPr>
          <w:rFonts w:ascii="Verdana" w:hAnsi="Verdana"/>
          <w:sz w:val="20"/>
          <w:szCs w:val="20"/>
        </w:rPr>
        <w:t>Negen microtubuli-</w:t>
      </w:r>
      <w:proofErr w:type="spellStart"/>
      <w:r w:rsidR="00FF041C">
        <w:rPr>
          <w:rFonts w:ascii="Verdana" w:hAnsi="Verdana"/>
          <w:sz w:val="20"/>
          <w:szCs w:val="20"/>
        </w:rPr>
        <w:t>doubleten</w:t>
      </w:r>
      <w:proofErr w:type="spellEnd"/>
      <w:r w:rsidR="00FF041C">
        <w:rPr>
          <w:rFonts w:ascii="Verdana" w:hAnsi="Verdana"/>
          <w:sz w:val="20"/>
          <w:szCs w:val="20"/>
        </w:rPr>
        <w:t xml:space="preserve">: gestructureerd in een ring met in het centrum één paar microtubuli </w:t>
      </w:r>
    </w:p>
    <w:p w:rsidR="00FF041C" w:rsidRDefault="00FF041C" w:rsidP="00FF04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Dyneïne vormt een brug tussen microtubuli-doubletten </w:t>
      </w:r>
    </w:p>
    <w:p w:rsidR="00FF041C" w:rsidRDefault="00FF041C" w:rsidP="005F1E1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Motordomein van dyneïne-molecule geactiveerd wordt, zal het dyneïne-molecule over het aangrenzende microtubuli-doublet bewegen </w:t>
      </w:r>
      <w:r w:rsidRPr="00FF04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verbuiging cilie of flagel  </w:t>
      </w:r>
    </w:p>
    <w:p w:rsidR="000332C1" w:rsidRDefault="000332C1" w:rsidP="005F1E10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Structuur</w:t>
      </w:r>
    </w:p>
    <w:p w:rsidR="000332C1" w:rsidRDefault="000332C1" w:rsidP="000332C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Negen doubletten buitenkant </w:t>
      </w:r>
    </w:p>
    <w:p w:rsidR="000332C1" w:rsidRDefault="000332C1" w:rsidP="000332C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Rond = spaken </w:t>
      </w:r>
    </w:p>
    <w:p w:rsidR="000332C1" w:rsidRPr="005F1E10" w:rsidRDefault="000332C1" w:rsidP="000332C1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Connector van </w:t>
      </w:r>
      <w:proofErr w:type="spellStart"/>
      <w:r>
        <w:rPr>
          <w:rFonts w:ascii="Verdana" w:hAnsi="Verdana"/>
          <w:sz w:val="20"/>
          <w:szCs w:val="20"/>
        </w:rPr>
        <w:t>nexine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E749D3" w:rsidRPr="00E749D3" w:rsidRDefault="000332C1" w:rsidP="00E749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FF041C" w:rsidRDefault="00FF041C" w:rsidP="00FF041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Medische relevantie </w:t>
      </w:r>
      <w:r w:rsidR="00E749D3">
        <w:rPr>
          <w:rFonts w:ascii="Verdana" w:hAnsi="Verdana"/>
          <w:sz w:val="20"/>
          <w:szCs w:val="20"/>
        </w:rPr>
        <w:t xml:space="preserve">(link flagel en ciliën en cytoskelet ex) </w:t>
      </w:r>
    </w:p>
    <w:p w:rsidR="00FF041C" w:rsidRDefault="00FF041C" w:rsidP="00FF04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Dyneïne: </w:t>
      </w:r>
      <w:proofErr w:type="spellStart"/>
      <w:r>
        <w:rPr>
          <w:rFonts w:ascii="Verdana" w:hAnsi="Verdana"/>
          <w:sz w:val="20"/>
          <w:szCs w:val="20"/>
        </w:rPr>
        <w:t>bidirectioneel</w:t>
      </w:r>
      <w:proofErr w:type="spellEnd"/>
      <w:r>
        <w:rPr>
          <w:rFonts w:ascii="Verdana" w:hAnsi="Verdana"/>
          <w:sz w:val="20"/>
          <w:szCs w:val="20"/>
        </w:rPr>
        <w:t xml:space="preserve"> transport in kern van cilie en flagel </w:t>
      </w:r>
    </w:p>
    <w:p w:rsidR="00E749D3" w:rsidRDefault="00E749D3" w:rsidP="00E749D3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ATP </w:t>
      </w:r>
      <w:r w:rsidRPr="00E749D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schuift over elkaar </w:t>
      </w:r>
      <w:r w:rsidRPr="00E749D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ombuigen van microtubuli </w:t>
      </w:r>
    </w:p>
    <w:p w:rsidR="00FF041C" w:rsidRPr="00FF041C" w:rsidRDefault="00FF041C" w:rsidP="00FF04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Mutatie of ontbreken van dyneïne </w:t>
      </w:r>
      <w:r w:rsidRPr="00FF04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Syndroom van </w:t>
      </w:r>
      <w:proofErr w:type="spellStart"/>
      <w:r>
        <w:rPr>
          <w:rFonts w:ascii="Verdana" w:hAnsi="Verdana"/>
          <w:b/>
          <w:sz w:val="20"/>
          <w:szCs w:val="20"/>
        </w:rPr>
        <w:t>Kartagener</w:t>
      </w:r>
      <w:proofErr w:type="spellEnd"/>
    </w:p>
    <w:p w:rsidR="00FF041C" w:rsidRDefault="00FF041C" w:rsidP="00FF041C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Syndroom wordt gekarakteriseerd door</w:t>
      </w:r>
    </w:p>
    <w:p w:rsidR="00FF041C" w:rsidRDefault="00E749D3" w:rsidP="00FF04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 w:rsidRPr="00E749D3">
        <w:rPr>
          <w:rFonts w:ascii="Verdana" w:hAnsi="Verdana"/>
          <w:sz w:val="20"/>
          <w:szCs w:val="20"/>
        </w:rPr>
        <w:drawing>
          <wp:anchor distT="0" distB="0" distL="114300" distR="114300" simplePos="0" relativeHeight="251692032" behindDoc="0" locked="0" layoutInCell="1" allowOverlap="1" wp14:anchorId="34EF0719">
            <wp:simplePos x="0" y="0"/>
            <wp:positionH relativeFrom="page">
              <wp:align>right</wp:align>
            </wp:positionH>
            <wp:positionV relativeFrom="paragraph">
              <wp:posOffset>4445</wp:posOffset>
            </wp:positionV>
            <wp:extent cx="2982595" cy="2286000"/>
            <wp:effectExtent l="0" t="0" r="8255" b="0"/>
            <wp:wrapSquare wrapText="bothSides"/>
            <wp:docPr id="26" name="Picture 2" descr="figure 16-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8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41C">
        <w:rPr>
          <w:rFonts w:ascii="Verdana" w:hAnsi="Verdana"/>
          <w:sz w:val="20"/>
          <w:szCs w:val="20"/>
        </w:rPr>
        <w:t xml:space="preserve">Hogere vatbaarheid voor longinfecties </w:t>
      </w:r>
      <w:r w:rsidR="00FF041C" w:rsidRPr="00FF041C">
        <w:rPr>
          <w:rFonts w:ascii="Verdana" w:hAnsi="Verdana"/>
          <w:sz w:val="20"/>
          <w:szCs w:val="20"/>
        </w:rPr>
        <w:sym w:font="Wingdings" w:char="F0E0"/>
      </w:r>
      <w:r w:rsidR="00FF041C">
        <w:rPr>
          <w:rFonts w:ascii="Verdana" w:hAnsi="Verdana"/>
          <w:sz w:val="20"/>
          <w:szCs w:val="20"/>
        </w:rPr>
        <w:t xml:space="preserve"> falen van verwijderen van </w:t>
      </w:r>
      <w:proofErr w:type="spellStart"/>
      <w:r w:rsidR="00FF041C">
        <w:rPr>
          <w:rFonts w:ascii="Verdana" w:hAnsi="Verdana"/>
          <w:sz w:val="20"/>
          <w:szCs w:val="20"/>
        </w:rPr>
        <w:t>debris</w:t>
      </w:r>
      <w:proofErr w:type="spellEnd"/>
      <w:r w:rsidR="00FF041C">
        <w:rPr>
          <w:rFonts w:ascii="Verdana" w:hAnsi="Verdana"/>
          <w:sz w:val="20"/>
          <w:szCs w:val="20"/>
        </w:rPr>
        <w:t xml:space="preserve"> en bacteriën </w:t>
      </w:r>
    </w:p>
    <w:p w:rsidR="00FF041C" w:rsidRDefault="00E749D3" w:rsidP="00FF04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Ontbreken van dyneïne </w:t>
      </w:r>
      <w:r w:rsidRPr="00E749D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="00FF041C">
        <w:rPr>
          <w:rFonts w:ascii="Verdana" w:hAnsi="Verdana"/>
          <w:sz w:val="20"/>
          <w:szCs w:val="20"/>
        </w:rPr>
        <w:t xml:space="preserve">Mannelijke onvruchtbaarheid </w:t>
      </w:r>
      <w:r w:rsidR="00FF041C" w:rsidRPr="00FF041C">
        <w:rPr>
          <w:rFonts w:ascii="Verdana" w:hAnsi="Verdana"/>
          <w:sz w:val="20"/>
          <w:szCs w:val="20"/>
        </w:rPr>
        <w:sym w:font="Wingdings" w:char="F0E0"/>
      </w:r>
      <w:r w:rsidR="00FF041C">
        <w:rPr>
          <w:rFonts w:ascii="Verdana" w:hAnsi="Verdana"/>
          <w:sz w:val="20"/>
          <w:szCs w:val="20"/>
        </w:rPr>
        <w:t xml:space="preserve"> immobiele spermatozoïden </w:t>
      </w:r>
    </w:p>
    <w:p w:rsidR="00E749D3" w:rsidRDefault="00FF041C" w:rsidP="00FF041C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Defecten in vroege embryologische ontwikkeling </w:t>
      </w:r>
      <w:r w:rsidRPr="00FF041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situs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inversus</w:t>
      </w:r>
      <w:proofErr w:type="spellEnd"/>
      <w:r>
        <w:rPr>
          <w:rFonts w:ascii="Verdana" w:hAnsi="Verdana"/>
          <w:sz w:val="20"/>
          <w:szCs w:val="20"/>
        </w:rPr>
        <w:t xml:space="preserve"> ontstaat = spiegeling van organen</w:t>
      </w:r>
    </w:p>
    <w:p w:rsidR="00E749D3" w:rsidRDefault="00E749D3" w:rsidP="00E749D3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Actine filament</w:t>
      </w:r>
      <w:r>
        <w:rPr>
          <w:rFonts w:ascii="Verdana" w:hAnsi="Verdana"/>
          <w:sz w:val="20"/>
          <w:szCs w:val="20"/>
        </w:rPr>
        <w:t xml:space="preserve"> </w:t>
      </w:r>
    </w:p>
    <w:p w:rsidR="00FF041C" w:rsidRDefault="00E749D3" w:rsidP="00E749D3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Structuur van filament en monomeer </w:t>
      </w:r>
      <w:r w:rsidR="00FF041C">
        <w:rPr>
          <w:rFonts w:ascii="Verdana" w:hAnsi="Verdana"/>
          <w:sz w:val="20"/>
          <w:szCs w:val="20"/>
        </w:rPr>
        <w:t xml:space="preserve"> </w:t>
      </w:r>
    </w:p>
    <w:p w:rsidR="00000000" w:rsidRP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E749D3">
        <w:rPr>
          <w:rFonts w:ascii="Verdana" w:hAnsi="Verdana"/>
          <w:sz w:val="20"/>
          <w:szCs w:val="20"/>
          <w:lang w:val="nl-NL"/>
        </w:rPr>
        <w:t>H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elix : 2 </w:t>
      </w:r>
      <w:r w:rsidRPr="00E749D3">
        <w:rPr>
          <w:rFonts w:ascii="Verdana" w:hAnsi="Verdana"/>
          <w:sz w:val="20"/>
          <w:szCs w:val="20"/>
          <w:lang w:val="nl-NL"/>
        </w:rPr>
        <w:t>parallelle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 </w:t>
      </w:r>
      <w:proofErr w:type="spellStart"/>
      <w:r w:rsidR="00E119A8" w:rsidRPr="00E749D3">
        <w:rPr>
          <w:rFonts w:ascii="Verdana" w:hAnsi="Verdana"/>
          <w:sz w:val="20"/>
          <w:szCs w:val="20"/>
          <w:lang w:val="nl-NL"/>
        </w:rPr>
        <w:t>proto</w:t>
      </w:r>
      <w:proofErr w:type="spellEnd"/>
      <w:r w:rsidR="00E119A8" w:rsidRPr="00E749D3">
        <w:rPr>
          <w:rFonts w:ascii="Verdana" w:hAnsi="Verdana"/>
          <w:sz w:val="20"/>
          <w:szCs w:val="20"/>
          <w:lang w:val="nl-NL"/>
        </w:rPr>
        <w:t>-filamenten</w:t>
      </w:r>
      <w:r w:rsidRPr="00E749D3">
        <w:rPr>
          <w:rFonts w:ascii="Verdana" w:hAnsi="Verdana"/>
          <w:sz w:val="20"/>
          <w:szCs w:val="20"/>
          <w:lang w:val="nl-NL"/>
        </w:rPr>
        <w:t>: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 polariteit</w:t>
      </w:r>
    </w:p>
    <w:p w:rsidR="00000000" w:rsidRP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E749D3">
        <w:rPr>
          <w:rFonts w:ascii="Verdana" w:hAnsi="Verdana"/>
          <w:sz w:val="20"/>
          <w:szCs w:val="20"/>
          <w:lang w:val="nl-NL"/>
        </w:rPr>
        <w:t>M</w:t>
      </w:r>
      <w:r w:rsidR="00E119A8" w:rsidRPr="00E749D3">
        <w:rPr>
          <w:rFonts w:ascii="Verdana" w:hAnsi="Verdana"/>
          <w:sz w:val="20"/>
          <w:szCs w:val="20"/>
          <w:lang w:val="nl-NL"/>
        </w:rPr>
        <w:t>eer flexibele  dan holle cilindrische microtubuli</w:t>
      </w:r>
    </w:p>
    <w:p w:rsidR="00000000" w:rsidRP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E749D3">
        <w:rPr>
          <w:rFonts w:ascii="Verdana" w:hAnsi="Verdana"/>
          <w:sz w:val="20"/>
          <w:szCs w:val="20"/>
          <w:lang w:val="nl-NL"/>
        </w:rPr>
        <w:drawing>
          <wp:anchor distT="0" distB="0" distL="114300" distR="114300" simplePos="0" relativeHeight="251693056" behindDoc="0" locked="0" layoutInCell="1" allowOverlap="1" wp14:anchorId="5706D370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2812196" cy="1584960"/>
            <wp:effectExtent l="0" t="0" r="7620" b="0"/>
            <wp:wrapSquare wrapText="bothSides"/>
            <wp:docPr id="27" name="Picture 2" descr="figure 16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96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49D3">
        <w:rPr>
          <w:rFonts w:ascii="Verdana" w:hAnsi="Verdana"/>
          <w:sz w:val="20"/>
          <w:szCs w:val="20"/>
          <w:lang w:val="nl-NL"/>
        </w:rPr>
        <w:t>S</w:t>
      </w:r>
      <w:r w:rsidR="00E119A8" w:rsidRPr="00E749D3">
        <w:rPr>
          <w:rFonts w:ascii="Verdana" w:hAnsi="Verdana"/>
          <w:sz w:val="20"/>
          <w:szCs w:val="20"/>
          <w:lang w:val="nl-NL"/>
        </w:rPr>
        <w:t>terk geconserveerd: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 a, b, g </w:t>
      </w:r>
      <w:proofErr w:type="spellStart"/>
      <w:r w:rsidR="00E119A8" w:rsidRPr="00E749D3">
        <w:rPr>
          <w:rFonts w:ascii="Verdana" w:hAnsi="Verdana"/>
          <w:sz w:val="20"/>
          <w:szCs w:val="20"/>
          <w:lang w:val="nl-NL"/>
        </w:rPr>
        <w:t>isovormen</w:t>
      </w:r>
      <w:proofErr w:type="spellEnd"/>
      <w:r w:rsidR="00E119A8" w:rsidRPr="00E749D3">
        <w:rPr>
          <w:rFonts w:ascii="Verdana" w:hAnsi="Verdana"/>
          <w:sz w:val="20"/>
          <w:szCs w:val="20"/>
          <w:lang w:val="nl-NL"/>
        </w:rPr>
        <w:t xml:space="preserve"> (</w:t>
      </w:r>
      <w:r w:rsidR="00E119A8" w:rsidRPr="00E749D3">
        <w:rPr>
          <w:rFonts w:ascii="Verdana" w:hAnsi="Verdana"/>
          <w:sz w:val="20"/>
          <w:szCs w:val="20"/>
          <w:lang w:val="nl-NL"/>
        </w:rPr>
        <w:t>a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: spieren; </w:t>
      </w:r>
      <w:proofErr w:type="spellStart"/>
      <w:r w:rsidR="00E119A8" w:rsidRPr="00E749D3">
        <w:rPr>
          <w:rFonts w:ascii="Verdana" w:hAnsi="Verdana"/>
          <w:sz w:val="20"/>
          <w:szCs w:val="20"/>
          <w:lang w:val="nl-NL"/>
        </w:rPr>
        <w:t>b,g</w:t>
      </w:r>
      <w:proofErr w:type="spellEnd"/>
      <w:r w:rsidR="00E119A8" w:rsidRPr="00E749D3">
        <w:rPr>
          <w:rFonts w:ascii="Verdana" w:hAnsi="Verdana"/>
          <w:sz w:val="20"/>
          <w:szCs w:val="20"/>
          <w:lang w:val="nl-NL"/>
        </w:rPr>
        <w:t>: niet</w:t>
      </w:r>
      <w:r w:rsidRPr="00E749D3">
        <w:rPr>
          <w:rFonts w:ascii="Verdana" w:hAnsi="Verdana"/>
          <w:sz w:val="20"/>
          <w:szCs w:val="20"/>
          <w:lang w:val="nl-NL"/>
        </w:rPr>
        <w:t>-</w:t>
      </w:r>
      <w:r w:rsidR="00E119A8" w:rsidRPr="00E749D3">
        <w:rPr>
          <w:rFonts w:ascii="Verdana" w:hAnsi="Verdana"/>
          <w:sz w:val="20"/>
          <w:szCs w:val="20"/>
          <w:lang w:val="nl-NL"/>
        </w:rPr>
        <w:t>spieren)</w:t>
      </w:r>
      <w:r w:rsidRPr="00E749D3">
        <w:rPr>
          <w:noProof/>
          <w:lang w:val="nl-NL"/>
        </w:rPr>
        <w:t xml:space="preserve"> </w:t>
      </w:r>
    </w:p>
    <w:p w:rsidR="00000000" w:rsidRP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E749D3">
        <w:rPr>
          <w:rFonts w:ascii="Verdana" w:hAnsi="Verdana"/>
          <w:sz w:val="20"/>
          <w:szCs w:val="20"/>
          <w:lang w:val="nl-NL"/>
        </w:rPr>
        <w:t>W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ordt verder </w:t>
      </w:r>
      <w:r w:rsidRPr="00E749D3">
        <w:rPr>
          <w:rFonts w:ascii="Verdana" w:hAnsi="Verdana"/>
          <w:sz w:val="20"/>
          <w:szCs w:val="20"/>
          <w:lang w:val="nl-NL"/>
        </w:rPr>
        <w:t>gestabiliseerd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 door cross-</w:t>
      </w:r>
      <w:proofErr w:type="spellStart"/>
      <w:r w:rsidR="00E119A8" w:rsidRPr="00E749D3">
        <w:rPr>
          <w:rFonts w:ascii="Verdana" w:hAnsi="Verdana"/>
          <w:sz w:val="20"/>
          <w:szCs w:val="20"/>
          <w:lang w:val="nl-NL"/>
        </w:rPr>
        <w:t>linking</w:t>
      </w:r>
      <w:proofErr w:type="spellEnd"/>
      <w:r w:rsidR="00E119A8" w:rsidRPr="00E749D3">
        <w:rPr>
          <w:rFonts w:ascii="Verdana" w:hAnsi="Verdana"/>
          <w:sz w:val="20"/>
          <w:szCs w:val="20"/>
          <w:lang w:val="nl-NL"/>
        </w:rPr>
        <w:t xml:space="preserve"> en accessorische eiwitten</w:t>
      </w:r>
    </w:p>
    <w:p w:rsidR="00000000" w:rsidRPr="00E749D3" w:rsidRDefault="00E119A8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lang w:val="nl-NL"/>
        </w:rPr>
      </w:pPr>
      <w:r w:rsidRPr="00E749D3">
        <w:rPr>
          <w:rFonts w:ascii="Verdana" w:hAnsi="Verdana"/>
          <w:sz w:val="20"/>
          <w:szCs w:val="20"/>
          <w:lang w:val="nl-NL"/>
        </w:rPr>
        <w:t>(+) einde:(de) polymeriseert sneller dan (-) einde</w:t>
      </w:r>
    </w:p>
    <w:p w:rsidR="00E749D3" w:rsidRDefault="00E749D3" w:rsidP="00E749D3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 actine </w:t>
      </w:r>
      <w:proofErr w:type="spellStart"/>
      <w:r>
        <w:rPr>
          <w:rFonts w:ascii="Verdana" w:hAnsi="Verdana"/>
          <w:sz w:val="20"/>
          <w:szCs w:val="20"/>
        </w:rPr>
        <w:t>isovormen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Sommige universeel </w:t>
      </w:r>
    </w:p>
    <w:p w:rsid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Andere cel-specifiek </w:t>
      </w:r>
      <w:r w:rsidR="00E119A8" w:rsidRPr="00E749D3">
        <w:rPr>
          <w:rFonts w:ascii="Verdana" w:hAnsi="Verdana"/>
          <w:sz w:val="20"/>
          <w:szCs w:val="20"/>
          <w:lang w:val="en-US"/>
        </w:rPr>
        <w:t>α</w:t>
      </w:r>
      <w:r w:rsidR="00E119A8" w:rsidRPr="00E749D3">
        <w:rPr>
          <w:rFonts w:ascii="Verdana" w:hAnsi="Verdana"/>
          <w:sz w:val="20"/>
          <w:szCs w:val="20"/>
        </w:rPr>
        <w:t>-SMA</w:t>
      </w:r>
    </w:p>
    <w:p w:rsidR="00E749D3" w:rsidRDefault="00E749D3" w:rsidP="00E749D3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Filamenten verschillende organisatievormen </w:t>
      </w:r>
    </w:p>
    <w:p w:rsidR="00000000" w:rsidRP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lang w:val="nl-NL"/>
        </w:rPr>
        <w:t>P</w:t>
      </w:r>
      <w:r w:rsidR="00E119A8" w:rsidRPr="00E749D3">
        <w:rPr>
          <w:rFonts w:ascii="Verdana" w:hAnsi="Verdana"/>
          <w:sz w:val="20"/>
          <w:szCs w:val="20"/>
          <w:lang w:val="nl-NL"/>
        </w:rPr>
        <w:t>arakristallijne</w:t>
      </w:r>
      <w:proofErr w:type="spellEnd"/>
      <w:r w:rsidR="00E119A8" w:rsidRPr="00E749D3">
        <w:rPr>
          <w:rFonts w:ascii="Verdana" w:hAnsi="Verdana"/>
          <w:sz w:val="20"/>
          <w:szCs w:val="20"/>
          <w:lang w:val="nl-NL"/>
        </w:rPr>
        <w:t xml:space="preserve"> array met dikkere myosine filamenten</w:t>
      </w:r>
    </w:p>
    <w:p w:rsidR="00E749D3" w:rsidRPr="00E749D3" w:rsidRDefault="00E119A8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E749D3">
        <w:rPr>
          <w:rFonts w:ascii="Verdana" w:hAnsi="Verdana"/>
          <w:sz w:val="20"/>
          <w:szCs w:val="20"/>
          <w:lang w:val="nl-NL"/>
        </w:rPr>
        <w:t xml:space="preserve"> </w:t>
      </w:r>
      <w:r w:rsidR="00E749D3">
        <w:rPr>
          <w:rFonts w:ascii="Verdana" w:hAnsi="Verdana"/>
          <w:sz w:val="20"/>
          <w:szCs w:val="20"/>
          <w:lang w:val="nl-NL"/>
        </w:rPr>
        <w:t>Mi</w:t>
      </w:r>
      <w:r w:rsidRPr="00E749D3">
        <w:rPr>
          <w:rFonts w:ascii="Verdana" w:hAnsi="Verdana"/>
          <w:sz w:val="20"/>
          <w:szCs w:val="20"/>
          <w:lang w:val="nl-NL"/>
        </w:rPr>
        <w:t xml:space="preserve">crofilamenten onder celmembraan : </w:t>
      </w:r>
      <w:proofErr w:type="spellStart"/>
      <w:r w:rsidRPr="00E749D3">
        <w:rPr>
          <w:rFonts w:ascii="Verdana" w:hAnsi="Verdana"/>
          <w:sz w:val="20"/>
          <w:szCs w:val="20"/>
          <w:lang w:val="nl-NL"/>
        </w:rPr>
        <w:t>celcortex</w:t>
      </w:r>
      <w:proofErr w:type="spellEnd"/>
      <w:r w:rsidR="00E749D3">
        <w:rPr>
          <w:rFonts w:ascii="Verdana" w:hAnsi="Verdana"/>
          <w:sz w:val="20"/>
          <w:szCs w:val="20"/>
          <w:lang w:val="nl-NL"/>
        </w:rPr>
        <w:t>, e</w:t>
      </w:r>
      <w:r w:rsidR="00E749D3" w:rsidRPr="00E749D3">
        <w:rPr>
          <w:rFonts w:ascii="Verdana" w:hAnsi="Verdana"/>
          <w:sz w:val="20"/>
          <w:szCs w:val="20"/>
          <w:lang w:val="nl-NL"/>
        </w:rPr>
        <w:t xml:space="preserve">ndocytose, </w:t>
      </w:r>
      <w:proofErr w:type="spellStart"/>
      <w:r w:rsidR="00E749D3" w:rsidRPr="00E749D3">
        <w:rPr>
          <w:rFonts w:ascii="Verdana" w:hAnsi="Verdana"/>
          <w:sz w:val="20"/>
          <w:szCs w:val="20"/>
          <w:lang w:val="nl-NL"/>
        </w:rPr>
        <w:t>exocytose</w:t>
      </w:r>
      <w:proofErr w:type="spellEnd"/>
      <w:r w:rsidR="00E749D3" w:rsidRPr="00E749D3">
        <w:rPr>
          <w:rFonts w:ascii="Verdana" w:hAnsi="Verdana"/>
          <w:sz w:val="20"/>
          <w:szCs w:val="20"/>
          <w:lang w:val="nl-NL"/>
        </w:rPr>
        <w:t xml:space="preserve">, </w:t>
      </w:r>
      <w:proofErr w:type="spellStart"/>
      <w:r w:rsidR="00E749D3" w:rsidRPr="00E749D3">
        <w:rPr>
          <w:rFonts w:ascii="Verdana" w:hAnsi="Verdana"/>
          <w:sz w:val="20"/>
          <w:szCs w:val="20"/>
          <w:lang w:val="nl-NL"/>
        </w:rPr>
        <w:t>celmigratie</w:t>
      </w:r>
      <w:proofErr w:type="spellEnd"/>
    </w:p>
    <w:p w:rsidR="00000000" w:rsidRP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nl-NL"/>
        </w:rPr>
        <w:t>C</w:t>
      </w:r>
      <w:r w:rsidR="00E119A8" w:rsidRPr="00E749D3">
        <w:rPr>
          <w:rFonts w:ascii="Verdana" w:hAnsi="Verdana"/>
          <w:sz w:val="20"/>
          <w:szCs w:val="20"/>
          <w:lang w:val="nl-NL"/>
        </w:rPr>
        <w:t xml:space="preserve">ontractiele ring tijdens </w:t>
      </w:r>
      <w:proofErr w:type="spellStart"/>
      <w:r w:rsidR="00E119A8" w:rsidRPr="00E749D3">
        <w:rPr>
          <w:rFonts w:ascii="Verdana" w:hAnsi="Verdana"/>
          <w:sz w:val="20"/>
          <w:szCs w:val="20"/>
          <w:lang w:val="nl-NL"/>
        </w:rPr>
        <w:t>cytokinese</w:t>
      </w:r>
      <w:proofErr w:type="spellEnd"/>
    </w:p>
    <w:p w:rsidR="00E749D3" w:rsidRPr="00E749D3" w:rsidRDefault="00E749D3" w:rsidP="00E749D3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nl-NL"/>
        </w:rPr>
        <w:t>S</w:t>
      </w:r>
      <w:r w:rsidR="00E119A8" w:rsidRPr="00E749D3">
        <w:rPr>
          <w:rFonts w:ascii="Verdana" w:hAnsi="Verdana"/>
          <w:sz w:val="20"/>
          <w:szCs w:val="20"/>
          <w:lang w:val="nl-NL"/>
        </w:rPr>
        <w:t>tress fibers</w:t>
      </w:r>
    </w:p>
    <w:p w:rsidR="00E749D3" w:rsidRDefault="00E749D3" w:rsidP="00E749D3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E749D3">
        <w:rPr>
          <w:rFonts w:ascii="Verdana" w:hAnsi="Verdana"/>
          <w:sz w:val="20"/>
          <w:szCs w:val="20"/>
        </w:rPr>
        <w:drawing>
          <wp:anchor distT="0" distB="0" distL="114300" distR="114300" simplePos="0" relativeHeight="251695104" behindDoc="0" locked="0" layoutInCell="1" allowOverlap="1" wp14:anchorId="3CA87BFD" wp14:editId="26A977D9">
            <wp:simplePos x="0" y="0"/>
            <wp:positionH relativeFrom="column">
              <wp:posOffset>1432560</wp:posOffset>
            </wp:positionH>
            <wp:positionV relativeFrom="paragraph">
              <wp:posOffset>144780</wp:posOffset>
            </wp:positionV>
            <wp:extent cx="2199640" cy="2246630"/>
            <wp:effectExtent l="0" t="0" r="0" b="1270"/>
            <wp:wrapSquare wrapText="bothSides"/>
            <wp:docPr id="28" name="Picture 2" descr="figure 16-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6-8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blurRad="63500" dist="38099" dir="2700000" algn="ctr" rotWithShape="0">
                              <a:schemeClr val="bg2">
                                <a:alpha val="74998"/>
                              </a:schemeClr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>E</w:t>
      </w: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0332C1" w:rsidRDefault="000332C1">
      <w:pPr>
        <w:rPr>
          <w:rFonts w:ascii="Verdana" w:hAnsi="Verdana"/>
          <w:sz w:val="20"/>
          <w:szCs w:val="20"/>
          <w:u w:val="single"/>
        </w:rPr>
      </w:pPr>
    </w:p>
    <w:p w:rsidR="00FF041C" w:rsidRDefault="00FF041C" w:rsidP="00FF041C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lastRenderedPageBreak/>
        <w:t xml:space="preserve">Spiercontractie </w:t>
      </w:r>
    </w:p>
    <w:p w:rsidR="00FF041C" w:rsidRDefault="002F0C61" w:rsidP="00FF041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Skele</w:t>
      </w:r>
      <w:r w:rsidR="00FA4298">
        <w:rPr>
          <w:rFonts w:ascii="Verdana" w:hAnsi="Verdana"/>
          <w:sz w:val="20"/>
          <w:szCs w:val="20"/>
        </w:rPr>
        <w:t>tale</w:t>
      </w:r>
      <w:proofErr w:type="spellEnd"/>
      <w:r w:rsidR="00FA4298">
        <w:rPr>
          <w:rFonts w:ascii="Verdana" w:hAnsi="Verdana"/>
          <w:sz w:val="20"/>
          <w:szCs w:val="20"/>
        </w:rPr>
        <w:t xml:space="preserve"> spier verbonden aan een pees bestaat uit verschillende spierbundels </w:t>
      </w:r>
    </w:p>
    <w:p w:rsidR="00FA4298" w:rsidRDefault="00FA4298" w:rsidP="00FF041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Spierbundel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Bestaat uit verschillende spiervezels die weer bestaan uit bundels van </w:t>
      </w:r>
      <w:proofErr w:type="spellStart"/>
      <w:r>
        <w:rPr>
          <w:rFonts w:ascii="Verdana" w:hAnsi="Verdana"/>
          <w:sz w:val="20"/>
          <w:szCs w:val="20"/>
        </w:rPr>
        <w:t>myofribrillen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A4298" w:rsidRDefault="00FA4298" w:rsidP="00FA4298">
      <w:pPr>
        <w:pStyle w:val="Lijstalinea"/>
        <w:numPr>
          <w:ilvl w:val="1"/>
          <w:numId w:val="1"/>
        </w:numPr>
        <w:ind w:left="177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Myofibrillen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Bevatten lange </w:t>
      </w:r>
      <w:proofErr w:type="spellStart"/>
      <w:r>
        <w:rPr>
          <w:rFonts w:ascii="Verdana" w:hAnsi="Verdana"/>
          <w:sz w:val="20"/>
          <w:szCs w:val="20"/>
        </w:rPr>
        <w:t>conctractiele</w:t>
      </w:r>
      <w:proofErr w:type="spellEnd"/>
      <w:r>
        <w:rPr>
          <w:rFonts w:ascii="Verdana" w:hAnsi="Verdana"/>
          <w:sz w:val="20"/>
          <w:szCs w:val="20"/>
        </w:rPr>
        <w:t xml:space="preserve"> eenheden = </w:t>
      </w:r>
      <w:proofErr w:type="spellStart"/>
      <w:r>
        <w:rPr>
          <w:rFonts w:ascii="Verdana" w:hAnsi="Verdana"/>
          <w:sz w:val="20"/>
          <w:szCs w:val="20"/>
        </w:rPr>
        <w:t>sarcomeer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Sacromeer</w:t>
      </w:r>
      <w:proofErr w:type="spellEnd"/>
      <w:r>
        <w:rPr>
          <w:rFonts w:ascii="Verdana" w:hAnsi="Verdana"/>
          <w:sz w:val="20"/>
          <w:szCs w:val="20"/>
        </w:rPr>
        <w:t xml:space="preserve"> vormt een reeks van parallelle en gedeeltelijk overlappende dunne en dikke filamenten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Dunne bestaan uit actine, </w:t>
      </w:r>
      <w:proofErr w:type="spellStart"/>
      <w:r>
        <w:rPr>
          <w:rFonts w:ascii="Verdana" w:hAnsi="Verdana"/>
          <w:sz w:val="20"/>
          <w:szCs w:val="20"/>
        </w:rPr>
        <w:t>nebuline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titine</w:t>
      </w:r>
      <w:proofErr w:type="spellEnd"/>
      <w:r>
        <w:rPr>
          <w:rFonts w:ascii="Verdana" w:hAnsi="Verdana"/>
          <w:sz w:val="20"/>
          <w:szCs w:val="20"/>
        </w:rPr>
        <w:t xml:space="preserve">, en </w:t>
      </w:r>
      <w:proofErr w:type="spellStart"/>
      <w:r>
        <w:rPr>
          <w:rFonts w:ascii="Verdana" w:hAnsi="Verdana"/>
          <w:sz w:val="20"/>
          <w:szCs w:val="20"/>
        </w:rPr>
        <w:t>tropomoduline</w:t>
      </w:r>
      <w:proofErr w:type="spellEnd"/>
      <w:r>
        <w:rPr>
          <w:rFonts w:ascii="Verdana" w:hAnsi="Verdana"/>
          <w:sz w:val="20"/>
          <w:szCs w:val="20"/>
        </w:rPr>
        <w:t xml:space="preserve">, waarbij plus-uiteinde gehecht is aan Z-schijf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Min-uiteinden van de actinefilamenten zijn uitgestrekt over het midden van het </w:t>
      </w:r>
      <w:proofErr w:type="spellStart"/>
      <w:r>
        <w:rPr>
          <w:rFonts w:ascii="Verdana" w:hAnsi="Verdana"/>
          <w:sz w:val="20"/>
          <w:szCs w:val="20"/>
        </w:rPr>
        <w:t>sacromeer</w:t>
      </w:r>
      <w:proofErr w:type="spellEnd"/>
      <w:r>
        <w:rPr>
          <w:rFonts w:ascii="Verdana" w:hAnsi="Verdana"/>
          <w:sz w:val="20"/>
          <w:szCs w:val="20"/>
        </w:rPr>
        <w:t xml:space="preserve"> en overlappen de dikke filamenten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Dikke filamenten bestaan uit bundels van bipolaire myosine II </w:t>
      </w:r>
    </w:p>
    <w:p w:rsidR="00FA4298" w:rsidRDefault="00FA4298" w:rsidP="00FA4298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Plus-uiteinde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Vast aan Z-schijf bestaat uit een </w:t>
      </w:r>
      <w:proofErr w:type="spellStart"/>
      <w:r>
        <w:rPr>
          <w:rFonts w:ascii="Verdana" w:hAnsi="Verdana"/>
          <w:sz w:val="20"/>
          <w:szCs w:val="20"/>
        </w:rPr>
        <w:t>CapZ</w:t>
      </w:r>
      <w:proofErr w:type="spellEnd"/>
      <w:r>
        <w:rPr>
          <w:rFonts w:ascii="Verdana" w:hAnsi="Verdana"/>
          <w:sz w:val="20"/>
          <w:szCs w:val="20"/>
        </w:rPr>
        <w:t xml:space="preserve"> en het alfa-actine-eiwit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Nebuline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FA4298" w:rsidRDefault="00FA4298" w:rsidP="00FA429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Uitgestrekt over Z-schuif tot het min-uiteinde van het actinefilament en werkt als moleculaire liniaal voor het actinefilament </w:t>
      </w:r>
    </w:p>
    <w:p w:rsidR="00FA4298" w:rsidRDefault="00FA4298" w:rsidP="00FA429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Tussen Z-schijf en elk dik filament bevindt zich het </w:t>
      </w:r>
      <w:proofErr w:type="spellStart"/>
      <w:r>
        <w:rPr>
          <w:rFonts w:ascii="Verdana" w:hAnsi="Verdana"/>
          <w:sz w:val="20"/>
          <w:szCs w:val="20"/>
        </w:rPr>
        <w:t>titine</w:t>
      </w:r>
      <w:proofErr w:type="spellEnd"/>
      <w:r>
        <w:rPr>
          <w:rFonts w:ascii="Verdana" w:hAnsi="Verdana"/>
          <w:sz w:val="20"/>
          <w:szCs w:val="20"/>
        </w:rPr>
        <w:t xml:space="preserve">-eiwit </w:t>
      </w:r>
      <w:r w:rsidRPr="00FA429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werkt als moleculaire veer die één voor één kan ontvouwen bij mechanische stress (=spiercontractie)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Tropomoduline</w:t>
      </w:r>
      <w:proofErr w:type="spellEnd"/>
      <w:r>
        <w:rPr>
          <w:rFonts w:ascii="Verdana" w:hAnsi="Verdana"/>
          <w:sz w:val="20"/>
          <w:szCs w:val="20"/>
        </w:rPr>
        <w:t xml:space="preserve">-eiwit </w:t>
      </w:r>
    </w:p>
    <w:p w:rsidR="00FA4298" w:rsidRDefault="00FA4298" w:rsidP="00FA4298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Bestaat uit verschillende eiwitten, </w:t>
      </w:r>
      <w:proofErr w:type="spellStart"/>
      <w:r>
        <w:rPr>
          <w:rFonts w:ascii="Verdana" w:hAnsi="Verdana"/>
          <w:sz w:val="20"/>
          <w:szCs w:val="20"/>
        </w:rPr>
        <w:t>troponine</w:t>
      </w:r>
      <w:proofErr w:type="spellEnd"/>
      <w:r>
        <w:rPr>
          <w:rFonts w:ascii="Verdana" w:hAnsi="Verdana"/>
          <w:sz w:val="20"/>
          <w:szCs w:val="20"/>
        </w:rPr>
        <w:t xml:space="preserve"> en </w:t>
      </w:r>
      <w:proofErr w:type="spellStart"/>
      <w:r>
        <w:rPr>
          <w:rFonts w:ascii="Verdana" w:hAnsi="Verdana"/>
          <w:sz w:val="20"/>
          <w:szCs w:val="20"/>
        </w:rPr>
        <w:t>topomyosine</w:t>
      </w:r>
      <w:proofErr w:type="spellEnd"/>
      <w:r>
        <w:rPr>
          <w:rFonts w:ascii="Verdana" w:hAnsi="Verdana"/>
          <w:sz w:val="20"/>
          <w:szCs w:val="20"/>
        </w:rPr>
        <w:t>, en zorgt voor de controle van de spiercontractie onder invloed van Ca</w:t>
      </w:r>
      <w:r>
        <w:rPr>
          <w:rFonts w:ascii="Verdana" w:hAnsi="Verdana"/>
          <w:sz w:val="20"/>
          <w:szCs w:val="20"/>
          <w:vertAlign w:val="superscript"/>
        </w:rPr>
        <w:t>2+</w:t>
      </w:r>
      <w:r>
        <w:rPr>
          <w:rFonts w:ascii="Verdana" w:hAnsi="Verdana"/>
          <w:sz w:val="20"/>
          <w:szCs w:val="20"/>
        </w:rPr>
        <w:t xml:space="preserve"> </w:t>
      </w:r>
    </w:p>
    <w:p w:rsidR="00FA4298" w:rsidRDefault="00FA4298" w:rsidP="00FA4298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Spiercontractie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Gebeurt wanneer de </w:t>
      </w:r>
      <w:proofErr w:type="spellStart"/>
      <w:r>
        <w:rPr>
          <w:rFonts w:ascii="Verdana" w:hAnsi="Verdana"/>
          <w:sz w:val="20"/>
          <w:szCs w:val="20"/>
        </w:rPr>
        <w:t>sarcomeer</w:t>
      </w:r>
      <w:proofErr w:type="spellEnd"/>
      <w:r>
        <w:rPr>
          <w:rFonts w:ascii="Verdana" w:hAnsi="Verdana"/>
          <w:sz w:val="20"/>
          <w:szCs w:val="20"/>
        </w:rPr>
        <w:t xml:space="preserve"> verkleint </w:t>
      </w:r>
    </w:p>
    <w:p w:rsidR="00FA4298" w:rsidRDefault="00FA4298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Gevolg </w:t>
      </w:r>
      <w:r w:rsidR="003C735C">
        <w:rPr>
          <w:rFonts w:ascii="Verdana" w:hAnsi="Verdana"/>
          <w:sz w:val="20"/>
          <w:szCs w:val="20"/>
        </w:rPr>
        <w:t>wanneer</w:t>
      </w:r>
      <w:r>
        <w:rPr>
          <w:rFonts w:ascii="Verdana" w:hAnsi="Verdana"/>
          <w:sz w:val="20"/>
          <w:szCs w:val="20"/>
        </w:rPr>
        <w:t xml:space="preserve"> myosinefilamenten </w:t>
      </w:r>
      <w:r w:rsidR="003C735C">
        <w:rPr>
          <w:rFonts w:ascii="Verdana" w:hAnsi="Verdana"/>
          <w:sz w:val="20"/>
          <w:szCs w:val="20"/>
        </w:rPr>
        <w:t xml:space="preserve">over elkaar schuiven over de actinefilamenten </w:t>
      </w:r>
      <w:r w:rsidR="003C735C" w:rsidRPr="003C735C">
        <w:rPr>
          <w:rFonts w:ascii="Verdana" w:hAnsi="Verdana"/>
          <w:sz w:val="20"/>
          <w:szCs w:val="20"/>
        </w:rPr>
        <w:sym w:font="Wingdings" w:char="F0E0"/>
      </w:r>
      <w:r w:rsidR="003C735C">
        <w:rPr>
          <w:rFonts w:ascii="Verdana" w:hAnsi="Verdana"/>
          <w:sz w:val="20"/>
          <w:szCs w:val="20"/>
        </w:rPr>
        <w:t xml:space="preserve"> gebeurt </w:t>
      </w:r>
      <w:proofErr w:type="spellStart"/>
      <w:r w:rsidR="003C735C">
        <w:rPr>
          <w:rFonts w:ascii="Verdana" w:hAnsi="Verdana"/>
          <w:sz w:val="20"/>
          <w:szCs w:val="20"/>
        </w:rPr>
        <w:t>o.i.v</w:t>
      </w:r>
      <w:proofErr w:type="spellEnd"/>
      <w:r w:rsidR="003C735C">
        <w:rPr>
          <w:rFonts w:ascii="Verdana" w:hAnsi="Verdana"/>
          <w:sz w:val="20"/>
          <w:szCs w:val="20"/>
        </w:rPr>
        <w:t xml:space="preserve">. van ATP </w:t>
      </w:r>
    </w:p>
    <w:p w:rsidR="003C735C" w:rsidRDefault="003C735C" w:rsidP="00FA4298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lengte van beide filamenten verandert niet </w:t>
      </w:r>
      <w:r w:rsidRPr="003C735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schuiven over elkaar </w:t>
      </w:r>
      <w:r w:rsidRPr="003C735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sarcomeren</w:t>
      </w:r>
      <w:proofErr w:type="spellEnd"/>
      <w:r>
        <w:rPr>
          <w:rFonts w:ascii="Verdana" w:hAnsi="Verdana"/>
          <w:sz w:val="20"/>
          <w:szCs w:val="20"/>
        </w:rPr>
        <w:t xml:space="preserve"> verkorten </w:t>
      </w:r>
    </w:p>
    <w:p w:rsidR="00E749D3" w:rsidRDefault="00E749D3" w:rsidP="00E749D3">
      <w:pPr>
        <w:rPr>
          <w:rFonts w:ascii="Verdana" w:hAnsi="Verdana"/>
          <w:sz w:val="20"/>
          <w:szCs w:val="20"/>
        </w:rPr>
      </w:pPr>
      <w:r w:rsidRPr="00E749D3">
        <w:rPr>
          <w:rFonts w:ascii="Verdana" w:hAnsi="Verdana"/>
          <w:sz w:val="20"/>
          <w:szCs w:val="20"/>
        </w:rPr>
        <w:drawing>
          <wp:anchor distT="0" distB="0" distL="114300" distR="114300" simplePos="0" relativeHeight="251697152" behindDoc="0" locked="0" layoutInCell="1" allowOverlap="1" wp14:anchorId="4232C11F" wp14:editId="3027ABFD">
            <wp:simplePos x="0" y="0"/>
            <wp:positionH relativeFrom="column">
              <wp:posOffset>320040</wp:posOffset>
            </wp:positionH>
            <wp:positionV relativeFrom="paragraph">
              <wp:posOffset>216535</wp:posOffset>
            </wp:positionV>
            <wp:extent cx="5760720" cy="1871345"/>
            <wp:effectExtent l="0" t="0" r="0" b="0"/>
            <wp:wrapSquare wrapText="bothSides"/>
            <wp:docPr id="29" name="Picture 4" descr="figure 16-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6-7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7134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  <w:u w:val="single"/>
        </w:rPr>
      </w:pPr>
      <w:r w:rsidRPr="00E749D3">
        <w:rPr>
          <w:rFonts w:ascii="Verdana" w:hAnsi="Verdana"/>
          <w:sz w:val="20"/>
          <w:szCs w:val="20"/>
          <w:u w:val="single"/>
        </w:rPr>
        <w:lastRenderedPageBreak/>
        <w:t xml:space="preserve">Intermediaire filamenten </w:t>
      </w:r>
    </w:p>
    <w:p w:rsidR="00026C25" w:rsidRPr="00026C25" w:rsidRDefault="00026C25" w:rsidP="00026C25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</w:rPr>
        <w:t xml:space="preserve">Mutatie in </w:t>
      </w:r>
      <w:proofErr w:type="spellStart"/>
      <w:r>
        <w:rPr>
          <w:rFonts w:ascii="Verdana" w:hAnsi="Verdana"/>
          <w:sz w:val="20"/>
          <w:szCs w:val="20"/>
        </w:rPr>
        <w:t>lamine</w:t>
      </w:r>
      <w:proofErr w:type="spellEnd"/>
      <w:r>
        <w:rPr>
          <w:rFonts w:ascii="Verdana" w:hAnsi="Verdana"/>
          <w:sz w:val="20"/>
          <w:szCs w:val="20"/>
        </w:rPr>
        <w:t xml:space="preserve"> eiwitten </w:t>
      </w:r>
    </w:p>
    <w:p w:rsidR="00026C25" w:rsidRPr="00026C25" w:rsidRDefault="00026C25" w:rsidP="00026C25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  <w:u w:val="single"/>
        </w:rPr>
      </w:pPr>
      <w:proofErr w:type="spellStart"/>
      <w:r>
        <w:rPr>
          <w:rFonts w:ascii="Verdana" w:hAnsi="Verdana"/>
          <w:sz w:val="20"/>
          <w:szCs w:val="20"/>
        </w:rPr>
        <w:t>Laminopathiën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026C2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snelle veroudering </w:t>
      </w:r>
    </w:p>
    <w:p w:rsidR="00026C25" w:rsidRDefault="00026C25" w:rsidP="00026C25">
      <w:pPr>
        <w:rPr>
          <w:rFonts w:ascii="Verdana" w:hAnsi="Verdana"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4613E66" wp14:editId="71A383F4">
            <wp:simplePos x="0" y="0"/>
            <wp:positionH relativeFrom="page">
              <wp:align>left</wp:align>
            </wp:positionH>
            <wp:positionV relativeFrom="paragraph">
              <wp:posOffset>429260</wp:posOffset>
            </wp:positionV>
            <wp:extent cx="3752215" cy="2735580"/>
            <wp:effectExtent l="0" t="0" r="635" b="7620"/>
            <wp:wrapSquare wrapText="bothSides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6" t="39741" r="54762" b="21693"/>
                    <a:stretch/>
                  </pic:blipFill>
                  <pic:spPr bwMode="auto">
                    <a:xfrm>
                      <a:off x="0" y="0"/>
                      <a:ext cx="3752215" cy="273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C25" w:rsidRDefault="00026C25" w:rsidP="00026C25">
      <w:pPr>
        <w:rPr>
          <w:rFonts w:ascii="Verdana" w:hAnsi="Verdana"/>
          <w:sz w:val="20"/>
          <w:szCs w:val="20"/>
          <w:u w:val="singl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701248" behindDoc="0" locked="0" layoutInCell="1" allowOverlap="1" wp14:anchorId="07C91EB5" wp14:editId="49ABBAA7">
            <wp:simplePos x="0" y="0"/>
            <wp:positionH relativeFrom="page">
              <wp:align>right</wp:align>
            </wp:positionH>
            <wp:positionV relativeFrom="paragraph">
              <wp:posOffset>273050</wp:posOffset>
            </wp:positionV>
            <wp:extent cx="3595370" cy="2674620"/>
            <wp:effectExtent l="0" t="0" r="5080" b="0"/>
            <wp:wrapSquare wrapText="bothSides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64" t="38781" r="59559" b="28322"/>
                    <a:stretch/>
                  </pic:blipFill>
                  <pic:spPr bwMode="auto">
                    <a:xfrm>
                      <a:off x="0" y="0"/>
                      <a:ext cx="3595370" cy="267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26C25" w:rsidRDefault="00026C25" w:rsidP="00026C25">
      <w:pPr>
        <w:rPr>
          <w:rFonts w:ascii="Verdana" w:hAnsi="Verdana"/>
          <w:sz w:val="20"/>
          <w:szCs w:val="20"/>
          <w:u w:val="single"/>
        </w:rPr>
      </w:pPr>
    </w:p>
    <w:p w:rsidR="00026C25" w:rsidRDefault="00026C25" w:rsidP="00026C25">
      <w:pPr>
        <w:rPr>
          <w:rFonts w:ascii="Verdana" w:hAnsi="Verdana"/>
          <w:sz w:val="20"/>
          <w:szCs w:val="20"/>
          <w:u w:val="single"/>
        </w:rPr>
      </w:pPr>
    </w:p>
    <w:p w:rsidR="00026C25" w:rsidRDefault="00026C25" w:rsidP="00026C25">
      <w:pPr>
        <w:rPr>
          <w:rFonts w:ascii="Verdana" w:hAnsi="Verdana"/>
          <w:sz w:val="20"/>
          <w:szCs w:val="20"/>
          <w:u w:val="single"/>
        </w:rPr>
      </w:pPr>
    </w:p>
    <w:p w:rsidR="00026C25" w:rsidRDefault="00026C25" w:rsidP="00026C25">
      <w:pPr>
        <w:rPr>
          <w:rFonts w:ascii="Verdana" w:hAnsi="Verdana"/>
          <w:sz w:val="20"/>
          <w:szCs w:val="20"/>
          <w:u w:val="single"/>
        </w:rPr>
      </w:pPr>
    </w:p>
    <w:p w:rsidR="00026C25" w:rsidRDefault="00026C25" w:rsidP="00026C25">
      <w:pPr>
        <w:rPr>
          <w:rFonts w:ascii="Verdana" w:hAnsi="Verdana"/>
          <w:sz w:val="20"/>
          <w:szCs w:val="20"/>
          <w:u w:val="single"/>
        </w:rPr>
      </w:pPr>
    </w:p>
    <w:p w:rsidR="00026C25" w:rsidRPr="00026C25" w:rsidRDefault="00026C25" w:rsidP="00026C25">
      <w:pPr>
        <w:rPr>
          <w:rFonts w:ascii="Verdana" w:hAnsi="Verdana"/>
          <w:sz w:val="20"/>
          <w:szCs w:val="20"/>
          <w:u w:val="single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Default="00E749D3" w:rsidP="00E749D3">
      <w:pPr>
        <w:rPr>
          <w:rFonts w:ascii="Verdana" w:hAnsi="Verdana"/>
          <w:sz w:val="20"/>
          <w:szCs w:val="20"/>
        </w:rPr>
      </w:pPr>
    </w:p>
    <w:p w:rsidR="00E749D3" w:rsidRPr="00E749D3" w:rsidRDefault="00E749D3" w:rsidP="00E749D3">
      <w:pPr>
        <w:rPr>
          <w:rFonts w:ascii="Verdana" w:hAnsi="Verdana"/>
          <w:sz w:val="20"/>
          <w:szCs w:val="20"/>
        </w:rPr>
      </w:pPr>
    </w:p>
    <w:sectPr w:rsidR="00E749D3" w:rsidRPr="00E749D3">
      <w:headerReference w:type="default" r:id="rId37"/>
      <w:foot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9A8" w:rsidRDefault="00E119A8" w:rsidP="008F254C">
      <w:pPr>
        <w:spacing w:after="0" w:line="240" w:lineRule="auto"/>
      </w:pPr>
      <w:r>
        <w:separator/>
      </w:r>
    </w:p>
  </w:endnote>
  <w:endnote w:type="continuationSeparator" w:id="0">
    <w:p w:rsidR="00E119A8" w:rsidRDefault="00E119A8" w:rsidP="008F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4236251"/>
      <w:docPartObj>
        <w:docPartGallery w:val="Page Numbers (Bottom of Page)"/>
        <w:docPartUnique/>
      </w:docPartObj>
    </w:sdtPr>
    <w:sdtEndPr/>
    <w:sdtContent>
      <w:p w:rsidR="008F254C" w:rsidRDefault="008F254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8F254C" w:rsidRDefault="008F25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9A8" w:rsidRDefault="00E119A8" w:rsidP="008F254C">
      <w:pPr>
        <w:spacing w:after="0" w:line="240" w:lineRule="auto"/>
      </w:pPr>
      <w:r>
        <w:separator/>
      </w:r>
    </w:p>
  </w:footnote>
  <w:footnote w:type="continuationSeparator" w:id="0">
    <w:p w:rsidR="00E119A8" w:rsidRDefault="00E119A8" w:rsidP="008F2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54C" w:rsidRDefault="008F254C">
    <w:pPr>
      <w:pStyle w:val="Koptekst"/>
    </w:pPr>
    <w:r>
      <w:t>Cytologie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97C39"/>
    <w:multiLevelType w:val="hybridMultilevel"/>
    <w:tmpl w:val="D67E387C"/>
    <w:lvl w:ilvl="0" w:tplc="69DCA0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E16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6CAD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B251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86D4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967B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BE9D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0AE6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642B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3E7816"/>
    <w:multiLevelType w:val="hybridMultilevel"/>
    <w:tmpl w:val="7F1013DA"/>
    <w:lvl w:ilvl="0" w:tplc="0B1EE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6E46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C809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840F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C05A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B2D8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CED1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9AA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C6DF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852F70"/>
    <w:multiLevelType w:val="hybridMultilevel"/>
    <w:tmpl w:val="129C2C4C"/>
    <w:lvl w:ilvl="0" w:tplc="A4E21F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EAAE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D004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DE0A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3C43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5E6F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0425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E08F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4602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4A53086"/>
    <w:multiLevelType w:val="hybridMultilevel"/>
    <w:tmpl w:val="6DCA3EAA"/>
    <w:lvl w:ilvl="0" w:tplc="83782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0893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6C01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9003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8E7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7E5E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3044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02A1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E640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1F30BA"/>
    <w:multiLevelType w:val="hybridMultilevel"/>
    <w:tmpl w:val="0354F9A4"/>
    <w:lvl w:ilvl="0" w:tplc="AF863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690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A0C8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E405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CEB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2F2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7E90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34F3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B6B2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A246801"/>
    <w:multiLevelType w:val="hybridMultilevel"/>
    <w:tmpl w:val="615EDD48"/>
    <w:lvl w:ilvl="0" w:tplc="B5ECD0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D072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128C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E6F2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E22F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EBE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CCED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28D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B025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FFB3EEC"/>
    <w:multiLevelType w:val="hybridMultilevel"/>
    <w:tmpl w:val="26085E16"/>
    <w:lvl w:ilvl="0" w:tplc="EF5A12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7A6A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430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2AEE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007A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7611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E08A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482A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AC3E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84F4BC5"/>
    <w:multiLevelType w:val="hybridMultilevel"/>
    <w:tmpl w:val="FB5812EE"/>
    <w:lvl w:ilvl="0" w:tplc="854E6F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E8FE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B005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4AAD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D857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C4C85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18B7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20EC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1A9E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0953746"/>
    <w:multiLevelType w:val="hybridMultilevel"/>
    <w:tmpl w:val="8CBEE3C2"/>
    <w:lvl w:ilvl="0" w:tplc="3A7AA7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86B1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644C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DC8E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C475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EE9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9261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D827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023E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9AD10F3"/>
    <w:multiLevelType w:val="hybridMultilevel"/>
    <w:tmpl w:val="C486CA3A"/>
    <w:lvl w:ilvl="0" w:tplc="EB04A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7">
      <w:start w:val="1"/>
      <w:numFmt w:val="lowerLetter"/>
      <w:lvlText w:val="%2)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2567C"/>
    <w:multiLevelType w:val="hybridMultilevel"/>
    <w:tmpl w:val="47A88E0E"/>
    <w:lvl w:ilvl="0" w:tplc="595EC5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30D4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58D8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D685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4FF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A6AF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B841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1C78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6A88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2436283"/>
    <w:multiLevelType w:val="hybridMultilevel"/>
    <w:tmpl w:val="04EC520C"/>
    <w:lvl w:ilvl="0" w:tplc="211230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F857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EA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3AFB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AECC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A279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784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CB7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AA97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E963AD5"/>
    <w:multiLevelType w:val="hybridMultilevel"/>
    <w:tmpl w:val="84D0BB54"/>
    <w:lvl w:ilvl="0" w:tplc="F77614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94B1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4A09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503E3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6A1E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3491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B6A8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5C0A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AED1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DC36993"/>
    <w:multiLevelType w:val="hybridMultilevel"/>
    <w:tmpl w:val="EEB412A8"/>
    <w:lvl w:ilvl="0" w:tplc="13B0A6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94A4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BE30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4CB6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1C82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CC32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1C9D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E409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701F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5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4C"/>
    <w:rsid w:val="00026C25"/>
    <w:rsid w:val="000332C1"/>
    <w:rsid w:val="000852DE"/>
    <w:rsid w:val="00174941"/>
    <w:rsid w:val="002D4D02"/>
    <w:rsid w:val="002F0C61"/>
    <w:rsid w:val="00303718"/>
    <w:rsid w:val="00340A8C"/>
    <w:rsid w:val="003C735C"/>
    <w:rsid w:val="003D5A43"/>
    <w:rsid w:val="00405A3F"/>
    <w:rsid w:val="00416A8F"/>
    <w:rsid w:val="0043381E"/>
    <w:rsid w:val="00540671"/>
    <w:rsid w:val="005E78A0"/>
    <w:rsid w:val="005F1E10"/>
    <w:rsid w:val="006037C9"/>
    <w:rsid w:val="006A0EE3"/>
    <w:rsid w:val="0072754A"/>
    <w:rsid w:val="007A0592"/>
    <w:rsid w:val="008432A0"/>
    <w:rsid w:val="0086101C"/>
    <w:rsid w:val="008D3D3E"/>
    <w:rsid w:val="008F254C"/>
    <w:rsid w:val="0095297E"/>
    <w:rsid w:val="00B7149F"/>
    <w:rsid w:val="00BA7B53"/>
    <w:rsid w:val="00BD46F9"/>
    <w:rsid w:val="00C17BFC"/>
    <w:rsid w:val="00C5447F"/>
    <w:rsid w:val="00D04B81"/>
    <w:rsid w:val="00E119A8"/>
    <w:rsid w:val="00E749D3"/>
    <w:rsid w:val="00EC565C"/>
    <w:rsid w:val="00F561ED"/>
    <w:rsid w:val="00F77668"/>
    <w:rsid w:val="00FA4298"/>
    <w:rsid w:val="00FF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179A"/>
  <w15:chartTrackingRefBased/>
  <w15:docId w15:val="{E33BAEF5-7A13-4199-A253-57B2784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254C"/>
  </w:style>
  <w:style w:type="paragraph" w:styleId="Voettekst">
    <w:name w:val="footer"/>
    <w:basedOn w:val="Standaard"/>
    <w:link w:val="VoettekstChar"/>
    <w:uiPriority w:val="99"/>
    <w:unhideWhenUsed/>
    <w:rsid w:val="008F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254C"/>
  </w:style>
  <w:style w:type="paragraph" w:styleId="Lijstalinea">
    <w:name w:val="List Paragraph"/>
    <w:basedOn w:val="Standaard"/>
    <w:uiPriority w:val="34"/>
    <w:qFormat/>
    <w:rsid w:val="008F254C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8432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30371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371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26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8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8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4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3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7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8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1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07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20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4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5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68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7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8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98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4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8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5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1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6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2402</Words>
  <Characters>13211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 V.H.</dc:creator>
  <cp:keywords/>
  <dc:description/>
  <cp:lastModifiedBy>Lien V.H.</cp:lastModifiedBy>
  <cp:revision>18</cp:revision>
  <dcterms:created xsi:type="dcterms:W3CDTF">2018-05-23T18:36:00Z</dcterms:created>
  <dcterms:modified xsi:type="dcterms:W3CDTF">2018-05-26T21:22:00Z</dcterms:modified>
</cp:coreProperties>
</file>