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0EE" w:rsidRDefault="004370EE">
      <w:pPr>
        <w:rPr>
          <w:b/>
        </w:rPr>
      </w:pPr>
      <w:r w:rsidRPr="004370EE">
        <w:rPr>
          <w:b/>
          <w:sz w:val="28"/>
          <w:szCs w:val="28"/>
          <w:u w:val="single"/>
        </w:rPr>
        <w:t xml:space="preserve">Membranen: </w:t>
      </w:r>
      <w:r>
        <w:rPr>
          <w:b/>
          <w:sz w:val="28"/>
          <w:szCs w:val="28"/>
          <w:u w:val="single"/>
        </w:rPr>
        <w:br/>
      </w:r>
      <w:bookmarkStart w:id="0" w:name="_GoBack"/>
      <w:bookmarkEnd w:id="0"/>
    </w:p>
    <w:p w:rsidR="004370EE" w:rsidRDefault="004370EE">
      <w:pPr>
        <w:rPr>
          <w:b/>
        </w:rPr>
      </w:pPr>
      <w:r>
        <w:rPr>
          <w:b/>
        </w:rPr>
        <w:t>Wat is signaaltransductie</w:t>
      </w:r>
      <w:r w:rsidR="009D1538">
        <w:rPr>
          <w:b/>
        </w:rPr>
        <w:t xml:space="preserve"> (p.128)</w:t>
      </w:r>
      <w:r>
        <w:rPr>
          <w:b/>
        </w:rPr>
        <w:t xml:space="preserve"> ?</w:t>
      </w:r>
      <w:r>
        <w:rPr>
          <w:b/>
        </w:rPr>
        <w:br/>
      </w:r>
      <w:r>
        <w:t>Een fenomeen waarbij een extracellulair signaal een bepaalde molecule een cellulaire verandering teweeg brengt,  door te interageren met een bepaalde receptor op de oppervlakte van de cel waarbij het signaal doorgeven wordt aan een hele aaneenschakeling van moleculen. Zodat extracellulaire modificatie leidt tot een intracellulaire verandering.</w:t>
      </w:r>
      <w:r>
        <w:br/>
      </w:r>
    </w:p>
    <w:p w:rsidR="00B60403" w:rsidRDefault="009C23D1">
      <w:r>
        <w:rPr>
          <w:noProof/>
          <w:lang w:eastAsia="nl-BE"/>
        </w:rPr>
        <w:drawing>
          <wp:anchor distT="0" distB="0" distL="114300" distR="114300" simplePos="0" relativeHeight="251658240" behindDoc="1" locked="0" layoutInCell="1" allowOverlap="1" wp14:anchorId="3BEA55BD" wp14:editId="27E81080">
            <wp:simplePos x="0" y="0"/>
            <wp:positionH relativeFrom="column">
              <wp:posOffset>2522</wp:posOffset>
            </wp:positionH>
            <wp:positionV relativeFrom="paragraph">
              <wp:posOffset>1831340</wp:posOffset>
            </wp:positionV>
            <wp:extent cx="3181350" cy="223329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81350" cy="2233295"/>
                    </a:xfrm>
                    <a:prstGeom prst="rect">
                      <a:avLst/>
                    </a:prstGeom>
                    <a:noFill/>
                  </pic:spPr>
                </pic:pic>
              </a:graphicData>
            </a:graphic>
            <wp14:sizeRelH relativeFrom="page">
              <wp14:pctWidth>0</wp14:pctWidth>
            </wp14:sizeRelH>
            <wp14:sizeRelV relativeFrom="page">
              <wp14:pctHeight>0</wp14:pctHeight>
            </wp14:sizeRelV>
          </wp:anchor>
        </w:drawing>
      </w:r>
      <w:r w:rsidR="004370EE" w:rsidRPr="004370EE">
        <w:rPr>
          <w:b/>
        </w:rPr>
        <w:t>Functie van cholesterol</w:t>
      </w:r>
      <w:r w:rsidR="009D1538">
        <w:rPr>
          <w:b/>
        </w:rPr>
        <w:t xml:space="preserve"> (p.132)</w:t>
      </w:r>
      <w:r w:rsidR="004370EE">
        <w:t xml:space="preserve"> </w:t>
      </w:r>
      <w:r w:rsidR="004370EE" w:rsidRPr="004370EE">
        <w:rPr>
          <w:b/>
        </w:rPr>
        <w:t>?</w:t>
      </w:r>
      <w:r w:rsidR="004370EE">
        <w:t xml:space="preserve">  </w:t>
      </w:r>
      <w:r w:rsidR="004370EE">
        <w:br/>
        <w:t>Maakt het membraan stijver, terwijl de dubbele cis-binding hem weer soepeler maakt.</w:t>
      </w:r>
      <w:r w:rsidR="009D1538">
        <w:t xml:space="preserve"> </w:t>
      </w:r>
      <w:r w:rsidR="009D1538">
        <w:br/>
      </w:r>
      <w:r w:rsidR="009D1538">
        <w:br/>
      </w:r>
      <w:r w:rsidR="009D1538" w:rsidRPr="009D1538">
        <w:rPr>
          <w:b/>
        </w:rPr>
        <w:t>Leg uit wat een LIPID RAFT is (p.139):</w:t>
      </w:r>
      <w:r w:rsidR="009D1538">
        <w:rPr>
          <w:b/>
        </w:rPr>
        <w:t xml:space="preserve"> </w:t>
      </w:r>
      <w:r w:rsidR="009D1538">
        <w:rPr>
          <w:b/>
        </w:rPr>
        <w:br/>
      </w:r>
      <w:r w:rsidR="009D1538">
        <w:t xml:space="preserve">Een domein van een membraam met een verschillende samenstelling </w:t>
      </w:r>
      <w:r>
        <w:t xml:space="preserve">en kan zorgen voor preferentiële incorporatie of exclusie van bepaalde eiwitten. Een LIPID RAFT kan leiden tot het contraheren van bepaalde eiwitten voor transport in </w:t>
      </w:r>
      <w:proofErr w:type="spellStart"/>
      <w:r>
        <w:t>vesikels</w:t>
      </w:r>
      <w:proofErr w:type="spellEnd"/>
      <w:r>
        <w:t xml:space="preserve"> en kan leiden tot signaaltransductie. </w:t>
      </w:r>
      <w:r w:rsidR="004370EE">
        <w:br/>
      </w:r>
      <w:r w:rsidR="004370EE">
        <w:br/>
      </w:r>
      <w:r w:rsidR="00B60403" w:rsidRPr="00B60403">
        <w:rPr>
          <w:b/>
        </w:rPr>
        <w:t>Geef een schematische voorstelling hoe lipiden in een cel worden gestockeerd</w:t>
      </w:r>
      <w:r w:rsidR="009D1538">
        <w:rPr>
          <w:b/>
        </w:rPr>
        <w:t xml:space="preserve"> (p.140)</w:t>
      </w:r>
      <w:r w:rsidR="00B60403" w:rsidRPr="00B60403">
        <w:rPr>
          <w:b/>
        </w:rPr>
        <w:t>?</w:t>
      </w:r>
      <w:r w:rsidR="00B60403">
        <w:t xml:space="preserve"> </w:t>
      </w:r>
      <w:r w:rsidR="00B60403">
        <w:br/>
      </w:r>
      <w:r w:rsidR="004370EE">
        <w:br/>
      </w:r>
    </w:p>
    <w:p w:rsidR="00B60403" w:rsidRPr="00B60403" w:rsidRDefault="00B60403" w:rsidP="00B60403"/>
    <w:p w:rsidR="00B60403" w:rsidRPr="00B60403" w:rsidRDefault="00B60403" w:rsidP="00B60403"/>
    <w:p w:rsidR="00B60403" w:rsidRPr="00B60403" w:rsidRDefault="00B60403" w:rsidP="00B60403"/>
    <w:p w:rsidR="00B60403" w:rsidRPr="00B60403" w:rsidRDefault="00B60403" w:rsidP="00B60403"/>
    <w:p w:rsidR="00B60403" w:rsidRPr="00B60403" w:rsidRDefault="00B60403" w:rsidP="00B60403"/>
    <w:p w:rsidR="00B60403" w:rsidRDefault="00B60403" w:rsidP="00B60403"/>
    <w:p w:rsidR="009D1538" w:rsidRDefault="009D1538" w:rsidP="00B60403">
      <w:pPr>
        <w:rPr>
          <w:b/>
        </w:rPr>
      </w:pPr>
      <w:r>
        <w:rPr>
          <w:noProof/>
          <w:lang w:eastAsia="nl-BE"/>
        </w:rPr>
        <w:drawing>
          <wp:anchor distT="0" distB="0" distL="114300" distR="114300" simplePos="0" relativeHeight="251676672" behindDoc="1" locked="0" layoutInCell="1" allowOverlap="1" wp14:anchorId="61CBFB8A" wp14:editId="697DCE0C">
            <wp:simplePos x="0" y="0"/>
            <wp:positionH relativeFrom="column">
              <wp:posOffset>5080</wp:posOffset>
            </wp:positionH>
            <wp:positionV relativeFrom="paragraph">
              <wp:posOffset>716273</wp:posOffset>
            </wp:positionV>
            <wp:extent cx="3251835" cy="2162175"/>
            <wp:effectExtent l="0" t="0" r="571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1835" cy="2162175"/>
                    </a:xfrm>
                    <a:prstGeom prst="rect">
                      <a:avLst/>
                    </a:prstGeom>
                    <a:noFill/>
                  </pic:spPr>
                </pic:pic>
              </a:graphicData>
            </a:graphic>
            <wp14:sizeRelH relativeFrom="page">
              <wp14:pctWidth>0</wp14:pctWidth>
            </wp14:sizeRelH>
            <wp14:sizeRelV relativeFrom="page">
              <wp14:pctHeight>0</wp14:pctHeight>
            </wp14:sizeRelV>
          </wp:anchor>
        </w:drawing>
      </w:r>
      <w:r w:rsidR="00B60403" w:rsidRPr="00312EF5">
        <w:rPr>
          <w:b/>
        </w:rPr>
        <w:t xml:space="preserve">Geef een voorbeeld van </w:t>
      </w:r>
      <w:r w:rsidR="00312EF5" w:rsidRPr="00312EF5">
        <w:rPr>
          <w:b/>
        </w:rPr>
        <w:t>lipiden polaire hoofdgroepen die door modificatie bindingsplaatsen voor eiwitten kunnen creëren</w:t>
      </w:r>
      <w:r>
        <w:rPr>
          <w:b/>
        </w:rPr>
        <w:t xml:space="preserve"> (p.142)</w:t>
      </w:r>
      <w:r w:rsidR="00312EF5" w:rsidRPr="00312EF5">
        <w:rPr>
          <w:b/>
        </w:rPr>
        <w:t xml:space="preserve">: </w:t>
      </w:r>
      <w:r w:rsidR="00312EF5">
        <w:rPr>
          <w:b/>
        </w:rPr>
        <w:br/>
      </w:r>
      <w:proofErr w:type="spellStart"/>
      <w:r w:rsidR="00312EF5">
        <w:t>Fosfatidyl</w:t>
      </w:r>
      <w:proofErr w:type="spellEnd"/>
      <w:r w:rsidR="00312EF5">
        <w:t xml:space="preserve"> – </w:t>
      </w:r>
      <w:proofErr w:type="spellStart"/>
      <w:r w:rsidR="00312EF5">
        <w:t>inositol</w:t>
      </w:r>
      <w:proofErr w:type="spellEnd"/>
      <w:r w:rsidR="00312EF5">
        <w:t xml:space="preserve"> veranderd van vorm, zodat een enzymen kan binden voor </w:t>
      </w:r>
      <w:proofErr w:type="spellStart"/>
      <w:r w:rsidR="00312EF5">
        <w:t>fosforilatie</w:t>
      </w:r>
      <w:proofErr w:type="spellEnd"/>
      <w:r w:rsidR="00312EF5">
        <w:t>.</w:t>
      </w:r>
      <w:r w:rsidR="00312EF5">
        <w:br/>
      </w:r>
      <w:r w:rsidR="00312EF5">
        <w:br/>
      </w:r>
      <w:r w:rsidR="00312EF5">
        <w:br/>
      </w:r>
      <w:r w:rsidR="00312EF5">
        <w:rPr>
          <w:b/>
        </w:rPr>
        <w:br/>
      </w:r>
      <w:r w:rsidR="00312EF5">
        <w:rPr>
          <w:b/>
        </w:rPr>
        <w:br/>
      </w:r>
      <w:r w:rsidR="00312EF5">
        <w:rPr>
          <w:b/>
        </w:rPr>
        <w:br/>
      </w:r>
      <w:r w:rsidR="00312EF5">
        <w:rPr>
          <w:b/>
        </w:rPr>
        <w:br/>
      </w:r>
    </w:p>
    <w:p w:rsidR="009D1538" w:rsidRDefault="009D1538" w:rsidP="00B60403">
      <w:pPr>
        <w:rPr>
          <w:b/>
        </w:rPr>
      </w:pPr>
    </w:p>
    <w:p w:rsidR="009D1538" w:rsidRDefault="009D1538" w:rsidP="00B60403">
      <w:pPr>
        <w:rPr>
          <w:b/>
        </w:rPr>
      </w:pPr>
    </w:p>
    <w:p w:rsidR="009D1538" w:rsidRDefault="009D1538" w:rsidP="00B60403">
      <w:pPr>
        <w:rPr>
          <w:b/>
        </w:rPr>
      </w:pPr>
    </w:p>
    <w:p w:rsidR="006566F2" w:rsidRDefault="00312EF5" w:rsidP="00B60403">
      <w:r w:rsidRPr="00312EF5">
        <w:rPr>
          <w:b/>
        </w:rPr>
        <w:t>Wat zijn de 8 verschillende modaliteiten van eiwitten in het membraam</w:t>
      </w:r>
      <w:r w:rsidR="009D1538">
        <w:rPr>
          <w:b/>
        </w:rPr>
        <w:t xml:space="preserve"> (p.145)</w:t>
      </w:r>
      <w:r w:rsidRPr="00312EF5">
        <w:rPr>
          <w:b/>
        </w:rPr>
        <w:t xml:space="preserve">? </w:t>
      </w:r>
      <w:r>
        <w:rPr>
          <w:b/>
        </w:rPr>
        <w:br/>
      </w:r>
      <w:r>
        <w:rPr>
          <w:b/>
          <w:noProof/>
          <w:lang w:eastAsia="nl-BE"/>
        </w:rPr>
        <w:drawing>
          <wp:anchor distT="0" distB="0" distL="114300" distR="114300" simplePos="0" relativeHeight="251659264" behindDoc="1" locked="0" layoutInCell="1" allowOverlap="1" wp14:anchorId="60495B89" wp14:editId="79498C8E">
            <wp:simplePos x="0" y="0"/>
            <wp:positionH relativeFrom="column">
              <wp:posOffset>14605</wp:posOffset>
            </wp:positionH>
            <wp:positionV relativeFrom="paragraph">
              <wp:posOffset>300355</wp:posOffset>
            </wp:positionV>
            <wp:extent cx="3238500" cy="2266817"/>
            <wp:effectExtent l="0" t="0" r="0" b="63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0" cy="2266817"/>
                    </a:xfrm>
                    <a:prstGeom prst="rect">
                      <a:avLst/>
                    </a:prstGeom>
                    <a:noFill/>
                  </pic:spPr>
                </pic:pic>
              </a:graphicData>
            </a:graphic>
            <wp14:sizeRelH relativeFrom="page">
              <wp14:pctWidth>0</wp14:pctWidth>
            </wp14:sizeRelH>
            <wp14:sizeRelV relativeFrom="page">
              <wp14:pctHeight>0</wp14:pctHeight>
            </wp14:sizeRelV>
          </wp:anchor>
        </w:drawing>
      </w:r>
      <w:r>
        <w:rPr>
          <w:b/>
        </w:rPr>
        <w:br/>
      </w:r>
    </w:p>
    <w:p w:rsidR="006566F2" w:rsidRPr="006566F2" w:rsidRDefault="006566F2" w:rsidP="006566F2"/>
    <w:p w:rsidR="006566F2" w:rsidRPr="006566F2" w:rsidRDefault="006566F2" w:rsidP="006566F2"/>
    <w:p w:rsidR="006566F2" w:rsidRPr="006566F2" w:rsidRDefault="006566F2" w:rsidP="006566F2"/>
    <w:p w:rsidR="006566F2" w:rsidRPr="006566F2" w:rsidRDefault="006566F2" w:rsidP="006566F2"/>
    <w:p w:rsidR="006566F2" w:rsidRDefault="006566F2" w:rsidP="006566F2"/>
    <w:p w:rsidR="006566F2" w:rsidRDefault="006566F2" w:rsidP="006566F2">
      <w:pPr>
        <w:tabs>
          <w:tab w:val="left" w:pos="5595"/>
        </w:tabs>
        <w:rPr>
          <w:b/>
          <w:color w:val="FF0000"/>
        </w:rPr>
      </w:pPr>
      <w:r>
        <w:tab/>
      </w:r>
      <w:r>
        <w:br/>
      </w:r>
      <w:r>
        <w:br/>
      </w:r>
      <w:r w:rsidRPr="006566F2">
        <w:rPr>
          <w:b/>
        </w:rPr>
        <w:t xml:space="preserve">Wat is de functie van een </w:t>
      </w:r>
      <w:proofErr w:type="spellStart"/>
      <w:r w:rsidRPr="006566F2">
        <w:rPr>
          <w:b/>
        </w:rPr>
        <w:t>bacteriohodopsine</w:t>
      </w:r>
      <w:proofErr w:type="spellEnd"/>
      <w:r w:rsidR="009D1538">
        <w:rPr>
          <w:b/>
        </w:rPr>
        <w:t xml:space="preserve"> (p.148)</w:t>
      </w:r>
      <w:r w:rsidRPr="006566F2">
        <w:rPr>
          <w:b/>
        </w:rPr>
        <w:t xml:space="preserve"> ?</w:t>
      </w:r>
      <w:r>
        <w:rPr>
          <w:b/>
        </w:rPr>
        <w:br/>
      </w:r>
      <w:r w:rsidRPr="006566F2">
        <w:rPr>
          <w:b/>
          <w:color w:val="FF0000"/>
        </w:rPr>
        <w:t>P148</w:t>
      </w:r>
      <w:r>
        <w:rPr>
          <w:b/>
          <w:color w:val="FF0000"/>
        </w:rPr>
        <w:t xml:space="preserve"> </w:t>
      </w:r>
    </w:p>
    <w:p w:rsidR="00B04A1A" w:rsidRDefault="006566F2" w:rsidP="006566F2">
      <w:pPr>
        <w:tabs>
          <w:tab w:val="left" w:pos="5595"/>
        </w:tabs>
        <w:rPr>
          <w:b/>
        </w:rPr>
      </w:pPr>
      <w:r>
        <w:rPr>
          <w:b/>
          <w:noProof/>
          <w:lang w:eastAsia="nl-BE"/>
        </w:rPr>
        <w:drawing>
          <wp:anchor distT="0" distB="0" distL="114300" distR="114300" simplePos="0" relativeHeight="251660288" behindDoc="1" locked="0" layoutInCell="1" allowOverlap="1" wp14:anchorId="1139C034" wp14:editId="6F8F4CC0">
            <wp:simplePos x="0" y="0"/>
            <wp:positionH relativeFrom="column">
              <wp:posOffset>4445</wp:posOffset>
            </wp:positionH>
            <wp:positionV relativeFrom="paragraph">
              <wp:posOffset>239395</wp:posOffset>
            </wp:positionV>
            <wp:extent cx="3248617" cy="2455530"/>
            <wp:effectExtent l="0" t="0" r="0" b="254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8617" cy="2455530"/>
                    </a:xfrm>
                    <a:prstGeom prst="rect">
                      <a:avLst/>
                    </a:prstGeom>
                    <a:noFill/>
                  </pic:spPr>
                </pic:pic>
              </a:graphicData>
            </a:graphic>
            <wp14:sizeRelH relativeFrom="page">
              <wp14:pctWidth>0</wp14:pctWidth>
            </wp14:sizeRelH>
            <wp14:sizeRelV relativeFrom="page">
              <wp14:pctHeight>0</wp14:pctHeight>
            </wp14:sizeRelV>
          </wp:anchor>
        </w:drawing>
      </w:r>
      <w:r>
        <w:rPr>
          <w:b/>
        </w:rPr>
        <w:t>Beschrijf de dynamiek van de membranen</w:t>
      </w:r>
      <w:r w:rsidR="009D1538">
        <w:rPr>
          <w:b/>
        </w:rPr>
        <w:t xml:space="preserve"> (p.153)</w:t>
      </w:r>
      <w:r>
        <w:rPr>
          <w:b/>
        </w:rPr>
        <w:t xml:space="preserve">: </w:t>
      </w:r>
      <w:r>
        <w:rPr>
          <w:b/>
        </w:rPr>
        <w:br/>
      </w:r>
      <w:r>
        <w:rPr>
          <w:b/>
          <w:color w:val="FF0000"/>
        </w:rPr>
        <w:br/>
      </w:r>
      <w:r>
        <w:rPr>
          <w:b/>
          <w:color w:val="FF0000"/>
        </w:rPr>
        <w:br/>
      </w:r>
    </w:p>
    <w:p w:rsidR="00B04A1A" w:rsidRPr="00B04A1A" w:rsidRDefault="00B04A1A" w:rsidP="00B04A1A"/>
    <w:p w:rsidR="00B04A1A" w:rsidRPr="00B04A1A" w:rsidRDefault="00B04A1A" w:rsidP="00B04A1A"/>
    <w:p w:rsidR="00B04A1A" w:rsidRPr="00B04A1A" w:rsidRDefault="00B04A1A" w:rsidP="00B04A1A"/>
    <w:p w:rsidR="00B04A1A" w:rsidRPr="00B04A1A" w:rsidRDefault="00B04A1A" w:rsidP="00B04A1A"/>
    <w:p w:rsidR="00B04A1A" w:rsidRDefault="00B04A1A" w:rsidP="00B04A1A"/>
    <w:p w:rsidR="00432F7A" w:rsidRDefault="00B04A1A" w:rsidP="00B04A1A">
      <w:pPr>
        <w:tabs>
          <w:tab w:val="left" w:pos="5550"/>
        </w:tabs>
        <w:rPr>
          <w:b/>
        </w:rPr>
      </w:pPr>
      <w:r>
        <w:tab/>
      </w:r>
      <w:r>
        <w:br/>
      </w:r>
      <w:r>
        <w:br/>
      </w:r>
      <w:r>
        <w:rPr>
          <w:b/>
        </w:rPr>
        <w:t>Hoe bestudeer je de mobiliteit van eiwitten in een membraam (p.154) ?</w:t>
      </w:r>
      <w:r>
        <w:rPr>
          <w:b/>
        </w:rPr>
        <w:br/>
        <w:t xml:space="preserve"> </w:t>
      </w:r>
      <w:r w:rsidRPr="00B04A1A">
        <w:t>dankzij FRAP en FLIP en het verschil in beide technieken</w:t>
      </w:r>
      <w:r>
        <w:t xml:space="preserve"> uiteen zetten. </w:t>
      </w:r>
      <w:r>
        <w:br/>
      </w:r>
      <w:r>
        <w:br/>
      </w:r>
      <w:r w:rsidRPr="00B04A1A">
        <w:rPr>
          <w:b/>
        </w:rPr>
        <w:t>Het verschil van FRAP EN FLIP</w:t>
      </w:r>
      <w:r>
        <w:rPr>
          <w:b/>
        </w:rPr>
        <w:t xml:space="preserve"> (p.154)</w:t>
      </w:r>
      <w:r w:rsidRPr="00B04A1A">
        <w:rPr>
          <w:b/>
        </w:rPr>
        <w:t xml:space="preserve"> ?</w:t>
      </w:r>
      <w:r>
        <w:rPr>
          <w:b/>
        </w:rPr>
        <w:t xml:space="preserve"> </w:t>
      </w:r>
      <w:r>
        <w:rPr>
          <w:b/>
        </w:rPr>
        <w:br/>
      </w:r>
      <w:r>
        <w:t xml:space="preserve">FRAP: De fluorescentie komt terug door de mobiliteit van de eiwitten </w:t>
      </w:r>
      <w:r>
        <w:br/>
        <w:t>FLIP: Na verloop van tijd geen fluorescentie door continue belichting.</w:t>
      </w:r>
      <w:r>
        <w:rPr>
          <w:b/>
        </w:rPr>
        <w:br/>
      </w:r>
      <w:r w:rsidR="00432F7A">
        <w:rPr>
          <w:b/>
        </w:rPr>
        <w:br/>
        <w:t xml:space="preserve">Hoe link je de </w:t>
      </w:r>
      <w:proofErr w:type="spellStart"/>
      <w:r w:rsidR="00432F7A">
        <w:rPr>
          <w:b/>
        </w:rPr>
        <w:t>ankyrine</w:t>
      </w:r>
      <w:proofErr w:type="spellEnd"/>
      <w:r w:rsidR="00432F7A">
        <w:rPr>
          <w:b/>
        </w:rPr>
        <w:t xml:space="preserve"> en </w:t>
      </w:r>
      <w:proofErr w:type="spellStart"/>
      <w:r w:rsidR="00432F7A">
        <w:rPr>
          <w:b/>
        </w:rPr>
        <w:t>spectrine</w:t>
      </w:r>
      <w:proofErr w:type="spellEnd"/>
      <w:r w:rsidR="00432F7A">
        <w:rPr>
          <w:b/>
        </w:rPr>
        <w:t xml:space="preserve"> aan een bepaald ziektebeeld (p.159)? </w:t>
      </w:r>
      <w:r w:rsidR="00432F7A">
        <w:rPr>
          <w:b/>
        </w:rPr>
        <w:br/>
      </w:r>
      <w:r w:rsidR="00432F7A" w:rsidRPr="00432F7A">
        <w:rPr>
          <w:b/>
          <w:color w:val="C00000"/>
        </w:rPr>
        <w:t>P159</w:t>
      </w:r>
      <w:r w:rsidR="00432F7A">
        <w:rPr>
          <w:b/>
        </w:rPr>
        <w:br/>
      </w:r>
    </w:p>
    <w:p w:rsidR="00432F7A" w:rsidRDefault="00432F7A" w:rsidP="00B04A1A">
      <w:pPr>
        <w:tabs>
          <w:tab w:val="left" w:pos="5550"/>
        </w:tabs>
        <w:rPr>
          <w:b/>
        </w:rPr>
      </w:pPr>
    </w:p>
    <w:p w:rsidR="006E67DF" w:rsidRDefault="006E67DF" w:rsidP="00B04A1A">
      <w:pPr>
        <w:tabs>
          <w:tab w:val="left" w:pos="5550"/>
        </w:tabs>
        <w:rPr>
          <w:sz w:val="28"/>
          <w:szCs w:val="28"/>
          <w:u w:val="single"/>
        </w:rPr>
      </w:pPr>
      <w:r>
        <w:rPr>
          <w:b/>
          <w:noProof/>
          <w:sz w:val="28"/>
          <w:szCs w:val="28"/>
          <w:u w:val="single"/>
          <w:lang w:eastAsia="nl-BE"/>
        </w:rPr>
        <w:lastRenderedPageBreak/>
        <w:drawing>
          <wp:anchor distT="0" distB="0" distL="114300" distR="114300" simplePos="0" relativeHeight="251661312" behindDoc="1" locked="0" layoutInCell="1" allowOverlap="1" wp14:anchorId="7806A9BE" wp14:editId="32AACE44">
            <wp:simplePos x="0" y="0"/>
            <wp:positionH relativeFrom="column">
              <wp:posOffset>-18415</wp:posOffset>
            </wp:positionH>
            <wp:positionV relativeFrom="paragraph">
              <wp:posOffset>2557145</wp:posOffset>
            </wp:positionV>
            <wp:extent cx="3080505" cy="2322929"/>
            <wp:effectExtent l="0" t="0" r="5715" b="127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0505" cy="2322929"/>
                    </a:xfrm>
                    <a:prstGeom prst="rect">
                      <a:avLst/>
                    </a:prstGeom>
                    <a:noFill/>
                  </pic:spPr>
                </pic:pic>
              </a:graphicData>
            </a:graphic>
            <wp14:sizeRelH relativeFrom="page">
              <wp14:pctWidth>0</wp14:pctWidth>
            </wp14:sizeRelH>
            <wp14:sizeRelV relativeFrom="page">
              <wp14:pctHeight>0</wp14:pctHeight>
            </wp14:sizeRelV>
          </wp:anchor>
        </w:drawing>
      </w:r>
      <w:r w:rsidR="00432F7A" w:rsidRPr="00432F7A">
        <w:rPr>
          <w:b/>
          <w:sz w:val="28"/>
          <w:szCs w:val="28"/>
          <w:u w:val="single"/>
        </w:rPr>
        <w:t>Membraam transport:</w:t>
      </w:r>
      <w:r w:rsidR="00432F7A">
        <w:rPr>
          <w:b/>
          <w:sz w:val="28"/>
          <w:szCs w:val="28"/>
          <w:u w:val="single"/>
        </w:rPr>
        <w:t xml:space="preserve"> </w:t>
      </w:r>
      <w:r w:rsidR="00432F7A">
        <w:rPr>
          <w:b/>
          <w:sz w:val="28"/>
          <w:szCs w:val="28"/>
          <w:u w:val="single"/>
        </w:rPr>
        <w:br/>
      </w:r>
      <w:r w:rsidR="00432F7A">
        <w:rPr>
          <w:b/>
          <w:sz w:val="28"/>
          <w:szCs w:val="28"/>
          <w:u w:val="single"/>
        </w:rPr>
        <w:br/>
      </w:r>
      <w:r w:rsidR="00432F7A" w:rsidRPr="00432F7A">
        <w:rPr>
          <w:b/>
        </w:rPr>
        <w:t xml:space="preserve">Wat zijn membraam </w:t>
      </w:r>
      <w:proofErr w:type="spellStart"/>
      <w:r w:rsidR="00432F7A" w:rsidRPr="00432F7A">
        <w:rPr>
          <w:b/>
        </w:rPr>
        <w:t>transporters</w:t>
      </w:r>
      <w:proofErr w:type="spellEnd"/>
      <w:r w:rsidR="00432F7A" w:rsidRPr="00432F7A">
        <w:rPr>
          <w:b/>
        </w:rPr>
        <w:t xml:space="preserve"> en kanalen en geef hun functie</w:t>
      </w:r>
      <w:r w:rsidR="00432F7A">
        <w:rPr>
          <w:b/>
        </w:rPr>
        <w:t xml:space="preserve"> (p.166)</w:t>
      </w:r>
      <w:r w:rsidR="00432F7A" w:rsidRPr="00432F7A">
        <w:rPr>
          <w:b/>
        </w:rPr>
        <w:t>?</w:t>
      </w:r>
      <w:r w:rsidR="00432F7A">
        <w:rPr>
          <w:b/>
        </w:rPr>
        <w:br/>
      </w:r>
      <w:proofErr w:type="spellStart"/>
      <w:r w:rsidR="00432F7A">
        <w:t>Transporters</w:t>
      </w:r>
      <w:proofErr w:type="spellEnd"/>
      <w:r w:rsidR="00432F7A">
        <w:t>:</w:t>
      </w:r>
      <w:r w:rsidR="00432F7A">
        <w:br/>
        <w:t xml:space="preserve"> - actief of passief transport </w:t>
      </w:r>
      <w:r w:rsidR="00432F7A">
        <w:br/>
        <w:t xml:space="preserve"> - ondergaat </w:t>
      </w:r>
      <w:proofErr w:type="spellStart"/>
      <w:r w:rsidR="00432F7A">
        <w:t>conformationele</w:t>
      </w:r>
      <w:proofErr w:type="spellEnd"/>
      <w:r w:rsidR="00432F7A">
        <w:t xml:space="preserve"> wijzigingen om molecule te transporteren doorheen het membraam </w:t>
      </w:r>
      <w:r w:rsidR="00432F7A">
        <w:br/>
        <w:t xml:space="preserve">Kanalen : </w:t>
      </w:r>
      <w:r w:rsidR="00432F7A">
        <w:br/>
        <w:t xml:space="preserve">- enkel passief transport </w:t>
      </w:r>
      <w:r w:rsidR="00432F7A">
        <w:br/>
        <w:t>- vormt porie gevuld met H2O</w:t>
      </w:r>
      <w:r w:rsidR="00432F7A">
        <w:br/>
        <w:t xml:space="preserve">- beperkte interactie met de te transporteren molecule </w:t>
      </w:r>
      <w:r w:rsidR="00432F7A">
        <w:br/>
      </w:r>
      <w:r>
        <w:rPr>
          <w:b/>
          <w:sz w:val="28"/>
          <w:szCs w:val="28"/>
          <w:u w:val="single"/>
        </w:rPr>
        <w:br/>
      </w:r>
      <w:r w:rsidRPr="006E67DF">
        <w:rPr>
          <w:b/>
        </w:rPr>
        <w:t>Illustreer</w:t>
      </w:r>
      <w:r>
        <w:rPr>
          <w:b/>
        </w:rPr>
        <w:t xml:space="preserve"> schematisch het concept van passief transport (p.170): </w:t>
      </w:r>
      <w:r>
        <w:rPr>
          <w:b/>
        </w:rPr>
        <w:br/>
      </w:r>
      <w:r w:rsidRPr="006E67DF">
        <w:rPr>
          <w:b/>
          <w:sz w:val="28"/>
          <w:szCs w:val="28"/>
          <w:u w:val="single"/>
        </w:rPr>
        <w:t xml:space="preserve"> </w:t>
      </w:r>
      <w:r w:rsidR="00B04A1A" w:rsidRPr="00432F7A">
        <w:rPr>
          <w:b/>
          <w:sz w:val="28"/>
          <w:szCs w:val="28"/>
          <w:u w:val="single"/>
        </w:rPr>
        <w:br/>
      </w:r>
      <w:r w:rsidR="00B04A1A" w:rsidRPr="00432F7A">
        <w:rPr>
          <w:b/>
          <w:sz w:val="28"/>
          <w:szCs w:val="28"/>
          <w:u w:val="single"/>
        </w:rPr>
        <w:br/>
      </w:r>
      <w:r w:rsidR="00B04A1A" w:rsidRPr="00432F7A">
        <w:rPr>
          <w:b/>
          <w:sz w:val="28"/>
          <w:szCs w:val="28"/>
          <w:u w:val="single"/>
        </w:rPr>
        <w:br/>
      </w:r>
      <w:r w:rsidR="00B04A1A" w:rsidRPr="00432F7A">
        <w:rPr>
          <w:b/>
          <w:sz w:val="28"/>
          <w:szCs w:val="28"/>
          <w:u w:val="single"/>
        </w:rPr>
        <w:br/>
      </w:r>
    </w:p>
    <w:p w:rsidR="006E67DF" w:rsidRPr="006E67DF" w:rsidRDefault="006E67DF" w:rsidP="006E67DF">
      <w:pPr>
        <w:rPr>
          <w:sz w:val="28"/>
          <w:szCs w:val="28"/>
        </w:rPr>
      </w:pPr>
    </w:p>
    <w:p w:rsidR="006E67DF" w:rsidRDefault="006E67DF" w:rsidP="006E67DF">
      <w:pPr>
        <w:rPr>
          <w:sz w:val="28"/>
          <w:szCs w:val="28"/>
        </w:rPr>
      </w:pPr>
    </w:p>
    <w:p w:rsidR="00BB786A" w:rsidRDefault="00BB786A" w:rsidP="006E67DF">
      <w:pPr>
        <w:tabs>
          <w:tab w:val="left" w:pos="5385"/>
        </w:tabs>
        <w:rPr>
          <w:b/>
        </w:rPr>
      </w:pPr>
      <w:r>
        <w:rPr>
          <w:b/>
          <w:noProof/>
          <w:lang w:eastAsia="nl-BE"/>
        </w:rPr>
        <w:drawing>
          <wp:anchor distT="0" distB="0" distL="114300" distR="114300" simplePos="0" relativeHeight="251662336" behindDoc="1" locked="0" layoutInCell="1" allowOverlap="1" wp14:anchorId="4818B5EC" wp14:editId="77080ADA">
            <wp:simplePos x="0" y="0"/>
            <wp:positionH relativeFrom="column">
              <wp:posOffset>-20760</wp:posOffset>
            </wp:positionH>
            <wp:positionV relativeFrom="paragraph">
              <wp:posOffset>1402079</wp:posOffset>
            </wp:positionV>
            <wp:extent cx="3111939" cy="2345531"/>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5469" cy="2348191"/>
                    </a:xfrm>
                    <a:prstGeom prst="rect">
                      <a:avLst/>
                    </a:prstGeom>
                    <a:noFill/>
                  </pic:spPr>
                </pic:pic>
              </a:graphicData>
            </a:graphic>
            <wp14:sizeRelH relativeFrom="page">
              <wp14:pctWidth>0</wp14:pctWidth>
            </wp14:sizeRelH>
            <wp14:sizeRelV relativeFrom="page">
              <wp14:pctHeight>0</wp14:pctHeight>
            </wp14:sizeRelV>
          </wp:anchor>
        </w:drawing>
      </w:r>
      <w:r w:rsidR="006E67DF">
        <w:rPr>
          <w:sz w:val="28"/>
          <w:szCs w:val="28"/>
        </w:rPr>
        <w:tab/>
      </w:r>
      <w:r w:rsidR="006E67DF">
        <w:rPr>
          <w:sz w:val="28"/>
          <w:szCs w:val="28"/>
        </w:rPr>
        <w:br/>
      </w:r>
      <w:r w:rsidR="006E67DF">
        <w:rPr>
          <w:sz w:val="28"/>
          <w:szCs w:val="28"/>
        </w:rPr>
        <w:br/>
      </w:r>
      <w:r w:rsidR="006E67DF">
        <w:rPr>
          <w:b/>
        </w:rPr>
        <w:t xml:space="preserve">Link passief transport van een membraan </w:t>
      </w:r>
      <w:proofErr w:type="spellStart"/>
      <w:r w:rsidR="006E67DF">
        <w:rPr>
          <w:b/>
        </w:rPr>
        <w:t>transporter</w:t>
      </w:r>
      <w:proofErr w:type="spellEnd"/>
      <w:r w:rsidR="006E67DF">
        <w:rPr>
          <w:b/>
        </w:rPr>
        <w:t xml:space="preserve"> met transport kinetiek (p.170):</w:t>
      </w:r>
      <w:r w:rsidR="006E67DF">
        <w:rPr>
          <w:b/>
        </w:rPr>
        <w:br/>
      </w:r>
      <w:r w:rsidR="006E67DF">
        <w:t xml:space="preserve">Hoe sneller de conformatie, hoe hoger de volume. </w:t>
      </w:r>
      <w:r w:rsidR="006E67DF">
        <w:br/>
      </w:r>
      <w:r w:rsidR="006E67DF">
        <w:br/>
      </w:r>
      <w:r w:rsidR="006E67DF">
        <w:rPr>
          <w:b/>
        </w:rPr>
        <w:t xml:space="preserve">Geef de 3 verschillende </w:t>
      </w:r>
      <w:r>
        <w:rPr>
          <w:b/>
        </w:rPr>
        <w:t>principes</w:t>
      </w:r>
      <w:r w:rsidR="006E67DF">
        <w:rPr>
          <w:b/>
        </w:rPr>
        <w:t xml:space="preserve"> van actief transport schematisch voor (p.</w:t>
      </w:r>
      <w:r>
        <w:rPr>
          <w:b/>
        </w:rPr>
        <w:t xml:space="preserve">171): </w:t>
      </w:r>
      <w:r>
        <w:rPr>
          <w:b/>
        </w:rPr>
        <w:br/>
      </w:r>
    </w:p>
    <w:p w:rsidR="00BB786A" w:rsidRPr="00BB786A" w:rsidRDefault="00BB786A" w:rsidP="00BB786A"/>
    <w:p w:rsidR="00BB786A" w:rsidRPr="00BB786A" w:rsidRDefault="00BB786A" w:rsidP="00BB786A"/>
    <w:p w:rsidR="00BB786A" w:rsidRPr="00BB786A" w:rsidRDefault="00BB786A" w:rsidP="00BB786A"/>
    <w:p w:rsidR="00BB786A" w:rsidRPr="00BB786A" w:rsidRDefault="00BB786A" w:rsidP="00BB786A"/>
    <w:p w:rsidR="00BB786A" w:rsidRPr="00BB786A" w:rsidRDefault="00BB786A" w:rsidP="00BB786A"/>
    <w:p w:rsidR="00BB786A" w:rsidRDefault="00BB786A" w:rsidP="00BB786A"/>
    <w:p w:rsidR="00772EA2" w:rsidRDefault="00BB786A" w:rsidP="00BB786A">
      <w:pPr>
        <w:tabs>
          <w:tab w:val="left" w:pos="5190"/>
        </w:tabs>
        <w:rPr>
          <w:b/>
          <w:color w:val="C00000"/>
        </w:rPr>
      </w:pPr>
      <w:r>
        <w:tab/>
      </w:r>
      <w:r>
        <w:br/>
      </w:r>
      <w:r>
        <w:br/>
      </w:r>
      <w:r>
        <w:br/>
      </w:r>
      <w:r>
        <w:rPr>
          <w:b/>
        </w:rPr>
        <w:lastRenderedPageBreak/>
        <w:t xml:space="preserve">Verschil tussen actief en passief transport kunnen verduidelijken (p.173) </w:t>
      </w:r>
      <w:r>
        <w:rPr>
          <w:b/>
        </w:rPr>
        <w:br/>
      </w:r>
      <w:r w:rsidRPr="00BB786A">
        <w:rPr>
          <w:b/>
          <w:color w:val="C00000"/>
        </w:rPr>
        <w:t>P173</w:t>
      </w:r>
    </w:p>
    <w:p w:rsidR="00BB786A" w:rsidRDefault="00BB786A" w:rsidP="00BB786A">
      <w:pPr>
        <w:tabs>
          <w:tab w:val="left" w:pos="5190"/>
        </w:tabs>
        <w:rPr>
          <w:b/>
        </w:rPr>
      </w:pPr>
      <w:r>
        <w:rPr>
          <w:b/>
          <w:noProof/>
          <w:color w:val="C00000"/>
          <w:lang w:eastAsia="nl-BE"/>
        </w:rPr>
        <w:drawing>
          <wp:anchor distT="0" distB="0" distL="114300" distR="114300" simplePos="0" relativeHeight="251663360" behindDoc="1" locked="0" layoutInCell="1" allowOverlap="1" wp14:anchorId="6F7CFC91" wp14:editId="28F22E4E">
            <wp:simplePos x="0" y="0"/>
            <wp:positionH relativeFrom="column">
              <wp:posOffset>-12065</wp:posOffset>
            </wp:positionH>
            <wp:positionV relativeFrom="paragraph">
              <wp:posOffset>657225</wp:posOffset>
            </wp:positionV>
            <wp:extent cx="3112230" cy="237172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2230" cy="2371725"/>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Welke </w:t>
      </w:r>
      <w:proofErr w:type="spellStart"/>
      <w:r>
        <w:rPr>
          <w:b/>
        </w:rPr>
        <w:t>pathologien</w:t>
      </w:r>
      <w:proofErr w:type="spellEnd"/>
      <w:r>
        <w:rPr>
          <w:b/>
        </w:rPr>
        <w:t xml:space="preserve"> zijn veroorzaakt van mutaties op de </w:t>
      </w:r>
      <w:proofErr w:type="spellStart"/>
      <w:r>
        <w:rPr>
          <w:b/>
        </w:rPr>
        <w:t>transporter</w:t>
      </w:r>
      <w:proofErr w:type="spellEnd"/>
      <w:r>
        <w:rPr>
          <w:b/>
        </w:rPr>
        <w:t xml:space="preserve"> (p.174) ?</w:t>
      </w:r>
      <w:r>
        <w:rPr>
          <w:b/>
        </w:rPr>
        <w:br/>
      </w:r>
      <w:r w:rsidRPr="00BB786A">
        <w:rPr>
          <w:b/>
          <w:color w:val="C00000"/>
        </w:rPr>
        <w:t>P174</w:t>
      </w:r>
      <w:r>
        <w:rPr>
          <w:b/>
          <w:color w:val="C00000"/>
        </w:rPr>
        <w:br/>
      </w:r>
      <w:r>
        <w:rPr>
          <w:b/>
        </w:rPr>
        <w:t xml:space="preserve">Geef een schema van de natrium glucose </w:t>
      </w:r>
      <w:proofErr w:type="spellStart"/>
      <w:r>
        <w:rPr>
          <w:b/>
        </w:rPr>
        <w:t>transporter</w:t>
      </w:r>
      <w:proofErr w:type="spellEnd"/>
      <w:r>
        <w:rPr>
          <w:b/>
        </w:rPr>
        <w:t xml:space="preserve"> (p.174): </w:t>
      </w:r>
      <w:r>
        <w:rPr>
          <w:b/>
        </w:rPr>
        <w:br/>
      </w:r>
      <w:r>
        <w:rPr>
          <w:b/>
          <w:color w:val="C00000"/>
        </w:rPr>
        <w:br/>
      </w:r>
    </w:p>
    <w:p w:rsidR="00BB786A" w:rsidRPr="00BB786A" w:rsidRDefault="00BB786A" w:rsidP="00BB786A"/>
    <w:p w:rsidR="00BB786A" w:rsidRPr="00BB786A" w:rsidRDefault="00BB786A" w:rsidP="00BB786A"/>
    <w:p w:rsidR="00BB786A" w:rsidRPr="00BB786A" w:rsidRDefault="00BB786A" w:rsidP="00BB786A"/>
    <w:p w:rsidR="00BB786A" w:rsidRPr="00BB786A" w:rsidRDefault="00BB786A" w:rsidP="00BB786A"/>
    <w:p w:rsidR="00BB786A" w:rsidRDefault="00BB786A" w:rsidP="00BB786A"/>
    <w:p w:rsidR="000A5A94" w:rsidRDefault="00BB786A" w:rsidP="00BB786A">
      <w:pPr>
        <w:tabs>
          <w:tab w:val="left" w:pos="5190"/>
        </w:tabs>
      </w:pPr>
      <w:r>
        <w:tab/>
      </w:r>
      <w:r>
        <w:br/>
      </w:r>
      <w:r>
        <w:br/>
      </w:r>
      <w:r w:rsidR="000E140F">
        <w:rPr>
          <w:b/>
        </w:rPr>
        <w:t xml:space="preserve">Wat zijn de mechanismen om de pH in de cel te neutraliseren (p.177)? </w:t>
      </w:r>
      <w:r w:rsidR="000E140F">
        <w:rPr>
          <w:b/>
        </w:rPr>
        <w:br/>
      </w:r>
      <w:r w:rsidR="000E140F" w:rsidRPr="000E140F">
        <w:rPr>
          <w:b/>
          <w:color w:val="C00000"/>
        </w:rPr>
        <w:t>P177</w:t>
      </w:r>
      <w:r w:rsidR="000E140F">
        <w:rPr>
          <w:b/>
          <w:color w:val="C00000"/>
        </w:rPr>
        <w:t xml:space="preserve"> </w:t>
      </w:r>
      <w:r w:rsidR="000E140F">
        <w:rPr>
          <w:b/>
          <w:color w:val="C00000"/>
        </w:rPr>
        <w:br/>
      </w:r>
      <w:r w:rsidR="000E140F">
        <w:rPr>
          <w:b/>
          <w:color w:val="C00000"/>
        </w:rPr>
        <w:br/>
      </w:r>
      <w:r w:rsidR="000E140F">
        <w:rPr>
          <w:b/>
        </w:rPr>
        <w:t xml:space="preserve">Leg uit hoe het glucosetransport gebeurd ter hoogte van het darm epitheel (p.179)? </w:t>
      </w:r>
      <w:r w:rsidR="000E140F">
        <w:rPr>
          <w:b/>
        </w:rPr>
        <w:br/>
      </w:r>
      <w:r w:rsidR="000E140F">
        <w:t xml:space="preserve">Het glucosetransport gebeurd in 2 fases, apicaal actief transport en basaal passief transport  </w:t>
      </w:r>
      <w:r w:rsidR="000E140F">
        <w:br/>
      </w:r>
      <w:r w:rsidR="000E140F">
        <w:br/>
      </w:r>
      <w:r w:rsidR="000E140F">
        <w:rPr>
          <w:b/>
        </w:rPr>
        <w:t xml:space="preserve">Wat is de job van P-type pomp: SERCA (p.183) </w:t>
      </w:r>
      <w:r w:rsidR="000E140F">
        <w:rPr>
          <w:b/>
        </w:rPr>
        <w:br/>
      </w:r>
      <w:r w:rsidR="000E140F">
        <w:t>Dat is een ca² ATP-</w:t>
      </w:r>
      <w:proofErr w:type="spellStart"/>
      <w:r w:rsidR="000E140F">
        <w:t>ase</w:t>
      </w:r>
      <w:proofErr w:type="spellEnd"/>
      <w:r w:rsidR="000E140F">
        <w:t xml:space="preserve"> of calcium pomp </w:t>
      </w:r>
      <w:r w:rsidR="00421EE1">
        <w:t xml:space="preserve">die ter hoogte van het ER gelegen is. Het ER zorgt verder voor het stokkeren van </w:t>
      </w:r>
      <w:r w:rsidR="00421EE1" w:rsidRPr="00421EE1">
        <w:t>ca²</w:t>
      </w:r>
      <w:r w:rsidR="00421EE1">
        <w:t xml:space="preserve"> </w:t>
      </w:r>
      <w:r w:rsidR="00421EE1">
        <w:br/>
      </w:r>
      <w:r w:rsidR="00421EE1">
        <w:br/>
      </w:r>
      <w:r w:rsidR="00421EE1">
        <w:rPr>
          <w:b/>
        </w:rPr>
        <w:t xml:space="preserve">Geef een voorbeeld van een ABC </w:t>
      </w:r>
      <w:proofErr w:type="spellStart"/>
      <w:r w:rsidR="00421EE1">
        <w:rPr>
          <w:b/>
        </w:rPr>
        <w:t>transporter</w:t>
      </w:r>
      <w:proofErr w:type="spellEnd"/>
      <w:r w:rsidR="00421EE1">
        <w:rPr>
          <w:b/>
        </w:rPr>
        <w:t xml:space="preserve"> die medisch relevant is en bepaalde </w:t>
      </w:r>
      <w:proofErr w:type="spellStart"/>
      <w:r w:rsidR="00421EE1">
        <w:rPr>
          <w:b/>
        </w:rPr>
        <w:t>zieketes</w:t>
      </w:r>
      <w:proofErr w:type="spellEnd"/>
      <w:r w:rsidR="00421EE1">
        <w:rPr>
          <w:b/>
        </w:rPr>
        <w:t xml:space="preserve"> veroorzaakt (p.191): </w:t>
      </w:r>
      <w:r w:rsidR="00421EE1">
        <w:rPr>
          <w:b/>
        </w:rPr>
        <w:br/>
      </w:r>
      <w:r w:rsidR="00421EE1">
        <w:t xml:space="preserve">CFTR </w:t>
      </w:r>
      <w:r w:rsidR="00421EE1">
        <w:br/>
      </w:r>
      <w:r w:rsidR="00421EE1">
        <w:br/>
      </w:r>
      <w:r w:rsidR="00421EE1">
        <w:rPr>
          <w:b/>
        </w:rPr>
        <w:t xml:space="preserve">Beschrijf verschillende manieren waarop kanalen geactiveerd worden (p.195) ? </w:t>
      </w:r>
      <w:r w:rsidR="00421EE1">
        <w:rPr>
          <w:b/>
        </w:rPr>
        <w:br/>
      </w:r>
      <w:r w:rsidR="00421EE1">
        <w:t xml:space="preserve">- </w:t>
      </w:r>
      <w:r w:rsidR="00421EE1" w:rsidRPr="00421EE1">
        <w:rPr>
          <w:u w:val="single"/>
        </w:rPr>
        <w:t xml:space="preserve">voltage </w:t>
      </w:r>
      <w:proofErr w:type="spellStart"/>
      <w:r w:rsidR="00421EE1" w:rsidRPr="00421EE1">
        <w:rPr>
          <w:u w:val="single"/>
        </w:rPr>
        <w:t>gated</w:t>
      </w:r>
      <w:proofErr w:type="spellEnd"/>
      <w:r w:rsidR="00421EE1">
        <w:t xml:space="preserve"> (elektrisch gestimuleerd om bv. Open te gaan) </w:t>
      </w:r>
      <w:r w:rsidR="00421EE1">
        <w:br/>
        <w:t xml:space="preserve">- ligand </w:t>
      </w:r>
      <w:proofErr w:type="spellStart"/>
      <w:r w:rsidR="00421EE1">
        <w:t>gated</w:t>
      </w:r>
      <w:proofErr w:type="spellEnd"/>
      <w:r w:rsidR="00421EE1">
        <w:t xml:space="preserve"> (door extracellulair ligand) </w:t>
      </w:r>
      <w:r w:rsidR="00421EE1">
        <w:br/>
        <w:t xml:space="preserve">- ligand </w:t>
      </w:r>
      <w:proofErr w:type="spellStart"/>
      <w:r w:rsidR="00421EE1">
        <w:t>gated</w:t>
      </w:r>
      <w:proofErr w:type="spellEnd"/>
      <w:r w:rsidR="00421EE1">
        <w:t xml:space="preserve">(door intracellulair ligand) </w:t>
      </w:r>
      <w:r w:rsidR="00421EE1">
        <w:br/>
        <w:t xml:space="preserve">- </w:t>
      </w:r>
      <w:proofErr w:type="spellStart"/>
      <w:r w:rsidR="000A5A94">
        <w:t>mechanically</w:t>
      </w:r>
      <w:proofErr w:type="spellEnd"/>
      <w:r w:rsidR="000A5A94">
        <w:t xml:space="preserve"> </w:t>
      </w:r>
      <w:proofErr w:type="spellStart"/>
      <w:r w:rsidR="000A5A94">
        <w:t>gated</w:t>
      </w:r>
      <w:proofErr w:type="spellEnd"/>
      <w:r w:rsidR="000A5A94">
        <w:t xml:space="preserve"> (gaat open door mechanische impuls) </w:t>
      </w:r>
    </w:p>
    <w:p w:rsidR="00BB786A" w:rsidRPr="00FC5121" w:rsidRDefault="000A5A94" w:rsidP="00BB786A">
      <w:pPr>
        <w:tabs>
          <w:tab w:val="left" w:pos="5190"/>
        </w:tabs>
      </w:pPr>
      <w:r>
        <w:rPr>
          <w:b/>
        </w:rPr>
        <w:t xml:space="preserve">Hoe komt dat het Kalium kanaal selectief is voor K en waarom niet voor Na terwijl Na kleiner is (p.199)? </w:t>
      </w:r>
      <w:r w:rsidR="00421EE1">
        <w:t xml:space="preserve"> </w:t>
      </w:r>
      <w:r>
        <w:br/>
        <w:t xml:space="preserve">Na het verlies aan energie door dehydratatie van Na kan niet gecompenseerd worden door </w:t>
      </w:r>
      <w:proofErr w:type="spellStart"/>
      <w:r>
        <w:t>carbonyl</w:t>
      </w:r>
      <w:proofErr w:type="spellEnd"/>
      <w:r>
        <w:t xml:space="preserve"> interactie, doordat Na te klein is. Na kan maar 2 interacties aangaan van de 4 </w:t>
      </w:r>
      <w:proofErr w:type="spellStart"/>
      <w:r>
        <w:t>carbonyl</w:t>
      </w:r>
      <w:proofErr w:type="spellEnd"/>
      <w:r>
        <w:t xml:space="preserve"> groepen. </w:t>
      </w:r>
      <w:r>
        <w:br/>
      </w:r>
      <w:r>
        <w:br/>
      </w:r>
      <w:r>
        <w:br/>
      </w:r>
      <w:r>
        <w:br/>
      </w:r>
      <w:r>
        <w:rPr>
          <w:b/>
        </w:rPr>
        <w:lastRenderedPageBreak/>
        <w:t xml:space="preserve">Je krijgt volgende figuur en je geeft er zelf de uitleg bij (p.204) </w:t>
      </w:r>
      <w:r>
        <w:rPr>
          <w:b/>
        </w:rPr>
        <w:br/>
      </w:r>
      <w:r>
        <w:rPr>
          <w:b/>
          <w:noProof/>
          <w:lang w:eastAsia="nl-BE"/>
        </w:rPr>
        <w:drawing>
          <wp:inline distT="0" distB="0" distL="0" distR="0" wp14:anchorId="7AA384E8">
            <wp:extent cx="3295650" cy="2475088"/>
            <wp:effectExtent l="0" t="0" r="0" b="190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00035" cy="2478381"/>
                    </a:xfrm>
                    <a:prstGeom prst="rect">
                      <a:avLst/>
                    </a:prstGeom>
                    <a:noFill/>
                  </pic:spPr>
                </pic:pic>
              </a:graphicData>
            </a:graphic>
          </wp:inline>
        </w:drawing>
      </w:r>
      <w:r w:rsidR="00FC5121">
        <w:rPr>
          <w:b/>
        </w:rPr>
        <w:t xml:space="preserve"> </w:t>
      </w:r>
      <w:r w:rsidR="00FC5121">
        <w:rPr>
          <w:b/>
        </w:rPr>
        <w:br/>
      </w:r>
      <w:r w:rsidR="00FC5121">
        <w:rPr>
          <w:b/>
        </w:rPr>
        <w:br/>
      </w:r>
      <w:r w:rsidR="00FC5121">
        <w:rPr>
          <w:b/>
          <w:sz w:val="28"/>
          <w:szCs w:val="28"/>
          <w:u w:val="single"/>
        </w:rPr>
        <w:t xml:space="preserve">Intracellulaire compartimenten en eiwit sortering: </w:t>
      </w:r>
      <w:r w:rsidR="00FC5121">
        <w:rPr>
          <w:b/>
          <w:sz w:val="28"/>
          <w:szCs w:val="28"/>
          <w:u w:val="single"/>
        </w:rPr>
        <w:br/>
      </w:r>
      <w:r w:rsidR="00FC5121">
        <w:rPr>
          <w:b/>
          <w:sz w:val="28"/>
          <w:szCs w:val="28"/>
          <w:u w:val="single"/>
        </w:rPr>
        <w:br/>
      </w:r>
      <w:r w:rsidR="00FC5121">
        <w:rPr>
          <w:b/>
        </w:rPr>
        <w:t>Beschrijf deze 3 verschillende sorteer principes : “</w:t>
      </w:r>
      <w:proofErr w:type="spellStart"/>
      <w:r w:rsidR="00FC5121">
        <w:rPr>
          <w:b/>
        </w:rPr>
        <w:t>gated</w:t>
      </w:r>
      <w:proofErr w:type="spellEnd"/>
      <w:r w:rsidR="00FC5121">
        <w:rPr>
          <w:b/>
        </w:rPr>
        <w:t xml:space="preserve"> transport”, “</w:t>
      </w:r>
      <w:proofErr w:type="spellStart"/>
      <w:r w:rsidR="00FC5121">
        <w:rPr>
          <w:b/>
        </w:rPr>
        <w:t>transmembranair</w:t>
      </w:r>
      <w:proofErr w:type="spellEnd"/>
      <w:r w:rsidR="00FC5121">
        <w:rPr>
          <w:b/>
        </w:rPr>
        <w:t xml:space="preserve"> transport” en “</w:t>
      </w:r>
      <w:proofErr w:type="spellStart"/>
      <w:r w:rsidR="00FC5121">
        <w:rPr>
          <w:b/>
        </w:rPr>
        <w:t>vesiculair</w:t>
      </w:r>
      <w:proofErr w:type="spellEnd"/>
      <w:r w:rsidR="00FC5121">
        <w:rPr>
          <w:b/>
        </w:rPr>
        <w:t xml:space="preserve"> transport” (p.219):  </w:t>
      </w:r>
      <w:r w:rsidR="00FC5121">
        <w:rPr>
          <w:b/>
        </w:rPr>
        <w:br/>
      </w:r>
      <w:r w:rsidR="00FC5121">
        <w:t xml:space="preserve">(beschrijving staat in de volgende 3 dia’s) </w:t>
      </w:r>
      <w:r w:rsidR="00FC5121">
        <w:br/>
      </w:r>
      <w:r w:rsidR="00FC5121">
        <w:rPr>
          <w:noProof/>
          <w:lang w:eastAsia="nl-BE"/>
        </w:rPr>
        <w:drawing>
          <wp:inline distT="0" distB="0" distL="0" distR="0" wp14:anchorId="7ECF49A1">
            <wp:extent cx="3343275" cy="2526604"/>
            <wp:effectExtent l="0" t="0" r="0" b="762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9409" cy="2531240"/>
                    </a:xfrm>
                    <a:prstGeom prst="rect">
                      <a:avLst/>
                    </a:prstGeom>
                    <a:noFill/>
                  </pic:spPr>
                </pic:pic>
              </a:graphicData>
            </a:graphic>
          </wp:inline>
        </w:drawing>
      </w:r>
      <w:r w:rsidR="00FC5121">
        <w:t xml:space="preserve"> </w:t>
      </w:r>
      <w:r w:rsidR="00FC5121">
        <w:br/>
      </w:r>
    </w:p>
    <w:p w:rsidR="00FC5121" w:rsidRDefault="00FC5121" w:rsidP="00BB786A">
      <w:pPr>
        <w:tabs>
          <w:tab w:val="left" w:pos="5190"/>
        </w:tabs>
      </w:pPr>
      <w:r>
        <w:rPr>
          <w:noProof/>
          <w:lang w:eastAsia="nl-BE"/>
        </w:rPr>
        <w:drawing>
          <wp:anchor distT="0" distB="0" distL="114300" distR="114300" simplePos="0" relativeHeight="251664384" behindDoc="1" locked="0" layoutInCell="1" allowOverlap="1" wp14:anchorId="62A68F99" wp14:editId="2ADFBD45">
            <wp:simplePos x="0" y="0"/>
            <wp:positionH relativeFrom="column">
              <wp:posOffset>-3810</wp:posOffset>
            </wp:positionH>
            <wp:positionV relativeFrom="paragraph">
              <wp:posOffset>-299085</wp:posOffset>
            </wp:positionV>
            <wp:extent cx="3358966" cy="2526741"/>
            <wp:effectExtent l="0" t="0" r="0" b="6985"/>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58966" cy="2526741"/>
                    </a:xfrm>
                    <a:prstGeom prst="rect">
                      <a:avLst/>
                    </a:prstGeom>
                    <a:noFill/>
                  </pic:spPr>
                </pic:pic>
              </a:graphicData>
            </a:graphic>
            <wp14:sizeRelH relativeFrom="page">
              <wp14:pctWidth>0</wp14:pctWidth>
            </wp14:sizeRelH>
            <wp14:sizeRelV relativeFrom="page">
              <wp14:pctHeight>0</wp14:pctHeight>
            </wp14:sizeRelV>
          </wp:anchor>
        </w:drawing>
      </w:r>
    </w:p>
    <w:p w:rsidR="00BE0283" w:rsidRDefault="00FC5121" w:rsidP="00FC5121">
      <w:pPr>
        <w:tabs>
          <w:tab w:val="left" w:pos="5700"/>
        </w:tabs>
      </w:pPr>
      <w:r>
        <w:tab/>
      </w:r>
      <w:r>
        <w:br/>
      </w:r>
      <w:r>
        <w:br/>
      </w:r>
      <w:r>
        <w:br/>
      </w:r>
      <w:r>
        <w:br/>
      </w:r>
      <w:r>
        <w:br/>
      </w:r>
      <w:r>
        <w:br/>
      </w:r>
      <w:r>
        <w:br/>
      </w:r>
      <w:r w:rsidR="00BE0283">
        <w:rPr>
          <w:noProof/>
          <w:lang w:eastAsia="nl-BE"/>
        </w:rPr>
        <w:lastRenderedPageBreak/>
        <w:drawing>
          <wp:anchor distT="0" distB="0" distL="114300" distR="114300" simplePos="0" relativeHeight="251665408" behindDoc="1" locked="0" layoutInCell="1" allowOverlap="1" wp14:anchorId="2FF8D33B" wp14:editId="77CC40F8">
            <wp:simplePos x="0" y="0"/>
            <wp:positionH relativeFrom="column">
              <wp:posOffset>33655</wp:posOffset>
            </wp:positionH>
            <wp:positionV relativeFrom="paragraph">
              <wp:posOffset>-139924</wp:posOffset>
            </wp:positionV>
            <wp:extent cx="3305175" cy="2515826"/>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06434" cy="2516784"/>
                    </a:xfrm>
                    <a:prstGeom prst="rect">
                      <a:avLst/>
                    </a:prstGeom>
                    <a:noFill/>
                  </pic:spPr>
                </pic:pic>
              </a:graphicData>
            </a:graphic>
            <wp14:sizeRelH relativeFrom="page">
              <wp14:pctWidth>0</wp14:pctWidth>
            </wp14:sizeRelH>
            <wp14:sizeRelV relativeFrom="page">
              <wp14:pctHeight>0</wp14:pctHeight>
            </wp14:sizeRelV>
          </wp:anchor>
        </w:drawing>
      </w:r>
      <w:r>
        <w:br/>
      </w:r>
    </w:p>
    <w:p w:rsidR="00BE0283" w:rsidRPr="00BE0283" w:rsidRDefault="00BE0283" w:rsidP="00BE0283"/>
    <w:p w:rsidR="00BE0283" w:rsidRPr="00BE0283" w:rsidRDefault="00BE0283" w:rsidP="00BE0283"/>
    <w:p w:rsidR="00BE0283" w:rsidRPr="00BE0283" w:rsidRDefault="00BE0283" w:rsidP="00BE0283"/>
    <w:p w:rsidR="00BE0283" w:rsidRPr="00BE0283" w:rsidRDefault="00BE0283" w:rsidP="00BE0283"/>
    <w:p w:rsidR="00BE0283" w:rsidRPr="00BE0283" w:rsidRDefault="00BE0283" w:rsidP="00BE0283"/>
    <w:p w:rsidR="00BE0283" w:rsidRDefault="00BE0283" w:rsidP="00BE0283"/>
    <w:p w:rsidR="00BE0283" w:rsidRDefault="00BE0283" w:rsidP="00BE0283">
      <w:pPr>
        <w:rPr>
          <w:b/>
        </w:rPr>
      </w:pPr>
      <w:r>
        <w:rPr>
          <w:b/>
          <w:noProof/>
          <w:lang w:eastAsia="nl-BE"/>
        </w:rPr>
        <w:drawing>
          <wp:anchor distT="0" distB="0" distL="114300" distR="114300" simplePos="0" relativeHeight="251666432" behindDoc="1" locked="0" layoutInCell="1" allowOverlap="1" wp14:anchorId="4DF2ABBE" wp14:editId="71B385CA">
            <wp:simplePos x="0" y="0"/>
            <wp:positionH relativeFrom="column">
              <wp:posOffset>33654</wp:posOffset>
            </wp:positionH>
            <wp:positionV relativeFrom="paragraph">
              <wp:posOffset>551249</wp:posOffset>
            </wp:positionV>
            <wp:extent cx="3305175" cy="2421178"/>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05175" cy="2421178"/>
                    </a:xfrm>
                    <a:prstGeom prst="rect">
                      <a:avLst/>
                    </a:prstGeom>
                    <a:noFill/>
                  </pic:spPr>
                </pic:pic>
              </a:graphicData>
            </a:graphic>
            <wp14:sizeRelH relativeFrom="page">
              <wp14:pctWidth>0</wp14:pctWidth>
            </wp14:sizeRelH>
            <wp14:sizeRelV relativeFrom="page">
              <wp14:pctHeight>0</wp14:pctHeight>
            </wp14:sizeRelV>
          </wp:anchor>
        </w:drawing>
      </w:r>
      <w:r>
        <w:br/>
      </w:r>
      <w:r>
        <w:rPr>
          <w:b/>
        </w:rPr>
        <w:t xml:space="preserve">Schets een nucleaire porie complex (p.229): </w:t>
      </w:r>
      <w:r>
        <w:rPr>
          <w:b/>
        </w:rPr>
        <w:br/>
      </w:r>
      <w:r>
        <w:rPr>
          <w:b/>
        </w:rPr>
        <w:br/>
      </w:r>
      <w:r>
        <w:rPr>
          <w:b/>
        </w:rPr>
        <w:br/>
        <w:t xml:space="preserve"> </w:t>
      </w:r>
      <w:r>
        <w:rPr>
          <w:b/>
        </w:rPr>
        <w:br/>
      </w:r>
    </w:p>
    <w:p w:rsidR="00BE0283" w:rsidRPr="00BE0283" w:rsidRDefault="00BE0283" w:rsidP="00BE0283"/>
    <w:p w:rsidR="00BE0283" w:rsidRPr="00BE0283" w:rsidRDefault="00BE0283" w:rsidP="00BE0283"/>
    <w:p w:rsidR="00BE0283" w:rsidRPr="00BE0283" w:rsidRDefault="00BE0283" w:rsidP="00BE0283"/>
    <w:p w:rsidR="00BE0283" w:rsidRDefault="00BE0283" w:rsidP="00BE0283"/>
    <w:p w:rsidR="00421EE1" w:rsidRDefault="00BE0283" w:rsidP="00BE0283">
      <w:pPr>
        <w:tabs>
          <w:tab w:val="left" w:pos="5610"/>
        </w:tabs>
      </w:pPr>
      <w:r>
        <w:tab/>
      </w:r>
      <w:r>
        <w:br/>
      </w:r>
      <w:r>
        <w:br/>
      </w:r>
      <w:r>
        <w:br/>
      </w:r>
      <w:r>
        <w:rPr>
          <w:b/>
        </w:rPr>
        <w:t xml:space="preserve">Wat is de rol van het </w:t>
      </w:r>
      <w:proofErr w:type="spellStart"/>
      <w:r>
        <w:rPr>
          <w:b/>
        </w:rPr>
        <w:t>Ran</w:t>
      </w:r>
      <w:proofErr w:type="spellEnd"/>
      <w:r>
        <w:rPr>
          <w:b/>
        </w:rPr>
        <w:t xml:space="preserve"> </w:t>
      </w:r>
      <w:proofErr w:type="spellStart"/>
      <w:r>
        <w:rPr>
          <w:b/>
        </w:rPr>
        <w:t>GTPase</w:t>
      </w:r>
      <w:proofErr w:type="spellEnd"/>
      <w:r>
        <w:rPr>
          <w:b/>
        </w:rPr>
        <w:t xml:space="preserve"> in het nucleaire transport (p.233)? </w:t>
      </w:r>
      <w:r>
        <w:rPr>
          <w:b/>
        </w:rPr>
        <w:br/>
      </w:r>
      <w:proofErr w:type="spellStart"/>
      <w:r>
        <w:t>Ran</w:t>
      </w:r>
      <w:proofErr w:type="spellEnd"/>
      <w:r>
        <w:t xml:space="preserve"> </w:t>
      </w:r>
      <w:proofErr w:type="spellStart"/>
      <w:r>
        <w:t>GTPase</w:t>
      </w:r>
      <w:proofErr w:type="spellEnd"/>
      <w:r>
        <w:t xml:space="preserve"> maakt intra-nucleair transport doorheen NPC </w:t>
      </w:r>
      <w:r w:rsidR="005F76ED">
        <w:t xml:space="preserve">mogelijk en bepaald </w:t>
      </w:r>
      <w:proofErr w:type="spellStart"/>
      <w:r w:rsidR="005F76ED">
        <w:t>directionaliteit</w:t>
      </w:r>
      <w:proofErr w:type="spellEnd"/>
      <w:r w:rsidR="005F76ED">
        <w:t xml:space="preserve"> van het transport.  </w:t>
      </w:r>
    </w:p>
    <w:p w:rsidR="005F76ED" w:rsidRDefault="005F76ED" w:rsidP="00BE0283">
      <w:pPr>
        <w:tabs>
          <w:tab w:val="left" w:pos="5610"/>
        </w:tabs>
        <w:rPr>
          <w:b/>
        </w:rPr>
      </w:pPr>
      <w:r>
        <w:rPr>
          <w:b/>
          <w:noProof/>
          <w:lang w:eastAsia="nl-BE"/>
        </w:rPr>
        <w:drawing>
          <wp:anchor distT="0" distB="0" distL="114300" distR="114300" simplePos="0" relativeHeight="251667456" behindDoc="1" locked="0" layoutInCell="1" allowOverlap="1" wp14:anchorId="348427FB" wp14:editId="4CFEA22C">
            <wp:simplePos x="0" y="0"/>
            <wp:positionH relativeFrom="column">
              <wp:posOffset>33655</wp:posOffset>
            </wp:positionH>
            <wp:positionV relativeFrom="paragraph">
              <wp:posOffset>426720</wp:posOffset>
            </wp:positionV>
            <wp:extent cx="3333574" cy="2507354"/>
            <wp:effectExtent l="0" t="0" r="635" b="762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33574" cy="2507354"/>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Geef schematisch de processen van nucleair transport weer en wat zijn de mechanismen van nucleaire </w:t>
      </w:r>
      <w:proofErr w:type="spellStart"/>
      <w:r>
        <w:rPr>
          <w:b/>
        </w:rPr>
        <w:t>imports</w:t>
      </w:r>
      <w:proofErr w:type="spellEnd"/>
      <w:r>
        <w:rPr>
          <w:b/>
        </w:rPr>
        <w:t xml:space="preserve"> en exports (p.234) </w:t>
      </w:r>
      <w:r>
        <w:rPr>
          <w:b/>
        </w:rPr>
        <w:br/>
      </w:r>
    </w:p>
    <w:p w:rsidR="005F76ED" w:rsidRPr="005F76ED" w:rsidRDefault="005F76ED" w:rsidP="005F76ED"/>
    <w:p w:rsidR="005F76ED" w:rsidRPr="005F76ED" w:rsidRDefault="005F76ED" w:rsidP="005F76ED"/>
    <w:p w:rsidR="005F76ED" w:rsidRPr="005F76ED" w:rsidRDefault="005F76ED" w:rsidP="005F76ED"/>
    <w:p w:rsidR="005F76ED" w:rsidRDefault="005F76ED" w:rsidP="005F76ED"/>
    <w:p w:rsidR="00215640" w:rsidRDefault="005F76ED" w:rsidP="005F76ED">
      <w:pPr>
        <w:tabs>
          <w:tab w:val="left" w:pos="7320"/>
        </w:tabs>
      </w:pPr>
      <w:r>
        <w:rPr>
          <w:b/>
        </w:rPr>
        <w:br/>
      </w:r>
      <w:r>
        <w:tab/>
      </w:r>
      <w:r>
        <w:br/>
      </w:r>
      <w:r w:rsidRPr="005F76ED">
        <w:rPr>
          <w:b/>
        </w:rPr>
        <w:lastRenderedPageBreak/>
        <w:t xml:space="preserve">Wat is de rol van cyclosporine A in immunosuppressiva behandelingen (p.236)?   </w:t>
      </w:r>
      <w:r>
        <w:br/>
        <w:t xml:space="preserve">Cyclosporine A inhiberen </w:t>
      </w:r>
      <w:proofErr w:type="spellStart"/>
      <w:r>
        <w:t>calcin</w:t>
      </w:r>
      <w:r w:rsidR="00215640">
        <w:t>eurine</w:t>
      </w:r>
      <w:proofErr w:type="spellEnd"/>
      <w:r w:rsidR="00215640">
        <w:t xml:space="preserve"> zodat  NF-AT niet </w:t>
      </w:r>
      <w:proofErr w:type="spellStart"/>
      <w:r w:rsidR="00215640">
        <w:t>gedefosforyleerd</w:t>
      </w:r>
      <w:proofErr w:type="spellEnd"/>
      <w:r w:rsidR="00215640">
        <w:t xml:space="preserve"> kan worden: bijgevolg geen NF-AT en T cel activatie. </w:t>
      </w:r>
    </w:p>
    <w:p w:rsidR="00215640" w:rsidRDefault="00215640" w:rsidP="005F76ED">
      <w:pPr>
        <w:tabs>
          <w:tab w:val="left" w:pos="7320"/>
        </w:tabs>
      </w:pPr>
      <w:r>
        <w:rPr>
          <w:b/>
        </w:rPr>
        <w:t xml:space="preserve">Wat is de rol van de </w:t>
      </w:r>
      <w:proofErr w:type="spellStart"/>
      <w:r>
        <w:rPr>
          <w:b/>
        </w:rPr>
        <w:t>lamines</w:t>
      </w:r>
      <w:proofErr w:type="spellEnd"/>
      <w:r>
        <w:rPr>
          <w:b/>
        </w:rPr>
        <w:t xml:space="preserve"> tijdens celdeling (p.238)? </w:t>
      </w:r>
      <w:r>
        <w:rPr>
          <w:b/>
        </w:rPr>
        <w:br/>
      </w:r>
      <w:r>
        <w:t xml:space="preserve">Belangrijk voor doelwit van CDK’S, kunnen </w:t>
      </w:r>
      <w:proofErr w:type="spellStart"/>
      <w:r>
        <w:t>gefosforyleerd</w:t>
      </w:r>
      <w:proofErr w:type="spellEnd"/>
      <w:r>
        <w:t xml:space="preserve"> worden en dan kunnen ze het nucleair membraam </w:t>
      </w:r>
      <w:proofErr w:type="spellStart"/>
      <w:r>
        <w:t>deacembleren</w:t>
      </w:r>
      <w:proofErr w:type="spellEnd"/>
      <w:r>
        <w:t xml:space="preserve">.   </w:t>
      </w:r>
    </w:p>
    <w:p w:rsidR="00B45E52" w:rsidRDefault="00B45E52" w:rsidP="005F76ED">
      <w:pPr>
        <w:tabs>
          <w:tab w:val="left" w:pos="7320"/>
        </w:tabs>
      </w:pPr>
      <w:r>
        <w:rPr>
          <w:noProof/>
          <w:lang w:eastAsia="nl-BE"/>
        </w:rPr>
        <w:drawing>
          <wp:anchor distT="0" distB="0" distL="114300" distR="114300" simplePos="0" relativeHeight="251668480" behindDoc="1" locked="0" layoutInCell="1" allowOverlap="1" wp14:anchorId="4ECFE4A3" wp14:editId="1883155D">
            <wp:simplePos x="0" y="0"/>
            <wp:positionH relativeFrom="column">
              <wp:posOffset>-12700</wp:posOffset>
            </wp:positionH>
            <wp:positionV relativeFrom="paragraph">
              <wp:posOffset>479425</wp:posOffset>
            </wp:positionV>
            <wp:extent cx="3551442" cy="2549223"/>
            <wp:effectExtent l="0" t="0" r="0" b="381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51442" cy="2549223"/>
                    </a:xfrm>
                    <a:prstGeom prst="rect">
                      <a:avLst/>
                    </a:prstGeom>
                    <a:noFill/>
                  </pic:spPr>
                </pic:pic>
              </a:graphicData>
            </a:graphic>
            <wp14:sizeRelH relativeFrom="page">
              <wp14:pctWidth>0</wp14:pctWidth>
            </wp14:sizeRelH>
            <wp14:sizeRelV relativeFrom="page">
              <wp14:pctHeight>0</wp14:pctHeight>
            </wp14:sizeRelV>
          </wp:anchor>
        </w:drawing>
      </w:r>
      <w:r w:rsidR="00215640">
        <w:rPr>
          <w:b/>
        </w:rPr>
        <w:t xml:space="preserve">Beschrijf de functie van het gladde ER (p.252): </w:t>
      </w:r>
      <w:r w:rsidR="00215640">
        <w:rPr>
          <w:b/>
        </w:rPr>
        <w:br/>
      </w:r>
      <w:r w:rsidR="00215640">
        <w:t xml:space="preserve">(zie de functies op de dia)  </w:t>
      </w:r>
      <w:r w:rsidR="00215640">
        <w:br/>
      </w:r>
      <w:r w:rsidR="00215640">
        <w:br/>
      </w:r>
      <w:r w:rsidR="00215640">
        <w:br/>
      </w:r>
      <w:r w:rsidR="00215640">
        <w:br/>
        <w:t xml:space="preserve">  </w:t>
      </w:r>
      <w:r w:rsidR="005F76ED">
        <w:br/>
      </w:r>
    </w:p>
    <w:p w:rsidR="00B45E52" w:rsidRPr="00B45E52" w:rsidRDefault="00B45E52" w:rsidP="00B45E52"/>
    <w:p w:rsidR="00B45E52" w:rsidRPr="00B45E52" w:rsidRDefault="00B45E52" w:rsidP="00B45E52"/>
    <w:p w:rsidR="00B45E52" w:rsidRPr="00B45E52" w:rsidRDefault="00B45E52" w:rsidP="00B45E52"/>
    <w:p w:rsidR="00B45E52" w:rsidRPr="00B45E52" w:rsidRDefault="00B45E52" w:rsidP="00B45E52"/>
    <w:p w:rsidR="00B45E52" w:rsidRPr="00B45E52" w:rsidRDefault="008534AC" w:rsidP="00B45E52">
      <w:r>
        <w:rPr>
          <w:noProof/>
          <w:lang w:eastAsia="nl-BE"/>
        </w:rPr>
        <w:drawing>
          <wp:anchor distT="0" distB="0" distL="114300" distR="114300" simplePos="0" relativeHeight="251669504" behindDoc="1" locked="0" layoutInCell="1" allowOverlap="1" wp14:anchorId="3733E44F" wp14:editId="5CCA879C">
            <wp:simplePos x="0" y="0"/>
            <wp:positionH relativeFrom="column">
              <wp:posOffset>-12700</wp:posOffset>
            </wp:positionH>
            <wp:positionV relativeFrom="paragraph">
              <wp:posOffset>2757805</wp:posOffset>
            </wp:positionV>
            <wp:extent cx="3467100" cy="2487302"/>
            <wp:effectExtent l="0" t="0" r="0" b="825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67100" cy="2487302"/>
                    </a:xfrm>
                    <a:prstGeom prst="rect">
                      <a:avLst/>
                    </a:prstGeom>
                    <a:noFill/>
                  </pic:spPr>
                </pic:pic>
              </a:graphicData>
            </a:graphic>
            <wp14:sizeRelH relativeFrom="page">
              <wp14:pctWidth>0</wp14:pctWidth>
            </wp14:sizeRelH>
            <wp14:sizeRelV relativeFrom="page">
              <wp14:pctHeight>0</wp14:pctHeight>
            </wp14:sizeRelV>
          </wp:anchor>
        </w:drawing>
      </w:r>
      <w:r w:rsidR="00B45E52">
        <w:br/>
      </w:r>
      <w:r w:rsidR="00B45E52">
        <w:br/>
      </w:r>
      <w:r w:rsidR="00B45E52">
        <w:rPr>
          <w:b/>
        </w:rPr>
        <w:t xml:space="preserve">Hoe komt het dat spiercellen en </w:t>
      </w:r>
      <w:proofErr w:type="spellStart"/>
      <w:r w:rsidR="00B45E52">
        <w:rPr>
          <w:b/>
        </w:rPr>
        <w:t>inhepatocyten</w:t>
      </w:r>
      <w:proofErr w:type="spellEnd"/>
      <w:r w:rsidR="00B45E52">
        <w:rPr>
          <w:b/>
        </w:rPr>
        <w:t xml:space="preserve"> meer glad ER hebben (p.254) ?</w:t>
      </w:r>
      <w:r w:rsidR="00B45E52">
        <w:rPr>
          <w:b/>
        </w:rPr>
        <w:br/>
      </w:r>
      <w:r w:rsidR="00B45E52">
        <w:t>Door de functie van het glad ER:</w:t>
      </w:r>
      <w:r w:rsidR="00B45E52">
        <w:br/>
        <w:t xml:space="preserve">- </w:t>
      </w:r>
      <w:proofErr w:type="spellStart"/>
      <w:r w:rsidR="00B45E52">
        <w:t>Inhepatocyten</w:t>
      </w:r>
      <w:proofErr w:type="spellEnd"/>
      <w:r w:rsidR="00B45E52">
        <w:t xml:space="preserve"> voor de detoxificatie  </w:t>
      </w:r>
      <w:r w:rsidR="00B45E52">
        <w:br/>
        <w:t xml:space="preserve">- spiercellen contraheren en hebben Ca voorraad nodig </w:t>
      </w:r>
      <w:r w:rsidR="00B45E52">
        <w:br/>
      </w:r>
      <w:r w:rsidR="00B45E52">
        <w:br/>
      </w:r>
      <w:r w:rsidR="00B45E52" w:rsidRPr="008534AC">
        <w:rPr>
          <w:b/>
        </w:rPr>
        <w:t>Geef de fysiologische relevantie van de rol van SRP (p.257):</w:t>
      </w:r>
      <w:r w:rsidR="00B45E52">
        <w:t xml:space="preserve"> </w:t>
      </w:r>
      <w:r>
        <w:t xml:space="preserve"> </w:t>
      </w:r>
      <w:r>
        <w:br/>
        <w:t xml:space="preserve">1) Verhinderd het </w:t>
      </w:r>
      <w:proofErr w:type="spellStart"/>
      <w:r>
        <w:t>pre-matuur</w:t>
      </w:r>
      <w:proofErr w:type="spellEnd"/>
      <w:r>
        <w:t xml:space="preserve"> opvouwen van eiwit waardoor translocatie doorheen ER belemmert zou worden. </w:t>
      </w:r>
      <w:r>
        <w:br/>
        <w:t xml:space="preserve">2) Verhinderd dat eiwit in cytosol terecht komt (Vb. </w:t>
      </w:r>
      <w:proofErr w:type="spellStart"/>
      <w:r>
        <w:t>gesecreteerde</w:t>
      </w:r>
      <w:proofErr w:type="spellEnd"/>
      <w:r>
        <w:t xml:space="preserve"> of lysosomale </w:t>
      </w:r>
      <w:proofErr w:type="spellStart"/>
      <w:r>
        <w:t>hydrolase</w:t>
      </w:r>
      <w:proofErr w:type="spellEnd"/>
      <w:r>
        <w:t xml:space="preserve">: toxisch indien </w:t>
      </w:r>
      <w:proofErr w:type="spellStart"/>
      <w:r>
        <w:t>cytosolaire</w:t>
      </w:r>
      <w:proofErr w:type="spellEnd"/>
      <w:r>
        <w:t xml:space="preserve"> concentratie zou toenemen). </w:t>
      </w:r>
      <w:r>
        <w:br/>
      </w:r>
      <w:r>
        <w:br/>
      </w:r>
      <w:r>
        <w:rPr>
          <w:b/>
        </w:rPr>
        <w:t xml:space="preserve">Geef 2 voorbeelden van </w:t>
      </w:r>
      <w:proofErr w:type="spellStart"/>
      <w:r>
        <w:rPr>
          <w:b/>
        </w:rPr>
        <w:t>residente</w:t>
      </w:r>
      <w:proofErr w:type="spellEnd"/>
      <w:r>
        <w:rPr>
          <w:b/>
        </w:rPr>
        <w:t xml:space="preserve"> ER eiwitten en geef hun functie (p.264): </w:t>
      </w:r>
      <w:r>
        <w:br/>
      </w:r>
      <w:r w:rsidR="00B45E52">
        <w:br/>
      </w:r>
    </w:p>
    <w:p w:rsidR="008534AC" w:rsidRDefault="008534AC" w:rsidP="00B45E52"/>
    <w:p w:rsidR="008534AC" w:rsidRPr="008534AC" w:rsidRDefault="008534AC" w:rsidP="008534AC"/>
    <w:p w:rsidR="005F76ED" w:rsidRDefault="008534AC" w:rsidP="008534AC">
      <w:pPr>
        <w:tabs>
          <w:tab w:val="left" w:pos="6315"/>
        </w:tabs>
      </w:pPr>
      <w:r>
        <w:tab/>
      </w:r>
      <w:r>
        <w:br/>
      </w:r>
      <w:r>
        <w:br/>
      </w:r>
    </w:p>
    <w:p w:rsidR="00C7542A" w:rsidRDefault="00C7542A" w:rsidP="008534AC">
      <w:pPr>
        <w:tabs>
          <w:tab w:val="left" w:pos="6315"/>
        </w:tabs>
        <w:rPr>
          <w:b/>
          <w:color w:val="C00000"/>
        </w:rPr>
      </w:pPr>
      <w:r w:rsidRPr="00C7542A">
        <w:rPr>
          <w:b/>
        </w:rPr>
        <w:lastRenderedPageBreak/>
        <w:t xml:space="preserve">Wat heeft </w:t>
      </w:r>
      <w:proofErr w:type="spellStart"/>
      <w:r w:rsidRPr="00C7542A">
        <w:rPr>
          <w:b/>
        </w:rPr>
        <w:t>colnexine</w:t>
      </w:r>
      <w:proofErr w:type="spellEnd"/>
      <w:r w:rsidRPr="00C7542A">
        <w:rPr>
          <w:b/>
        </w:rPr>
        <w:t xml:space="preserve"> en </w:t>
      </w:r>
      <w:proofErr w:type="spellStart"/>
      <w:r w:rsidRPr="00C7542A">
        <w:rPr>
          <w:b/>
        </w:rPr>
        <w:t>BiP</w:t>
      </w:r>
      <w:proofErr w:type="spellEnd"/>
      <w:r w:rsidRPr="00C7542A">
        <w:rPr>
          <w:b/>
        </w:rPr>
        <w:t xml:space="preserve"> eiwit </w:t>
      </w:r>
      <w:proofErr w:type="spellStart"/>
      <w:r w:rsidRPr="00C7542A">
        <w:rPr>
          <w:b/>
        </w:rPr>
        <w:t>gemeenschapelijk</w:t>
      </w:r>
      <w:proofErr w:type="spellEnd"/>
      <w:r w:rsidRPr="00C7542A">
        <w:rPr>
          <w:b/>
        </w:rPr>
        <w:t xml:space="preserve">, geef hun functie en beschrijf op schematische wijze (p.266)? </w:t>
      </w:r>
      <w:r>
        <w:rPr>
          <w:b/>
        </w:rPr>
        <w:t xml:space="preserve"> </w:t>
      </w:r>
      <w:r>
        <w:rPr>
          <w:b/>
        </w:rPr>
        <w:br/>
      </w:r>
      <w:r>
        <w:rPr>
          <w:b/>
          <w:color w:val="C00000"/>
        </w:rPr>
        <w:t xml:space="preserve">P266 </w:t>
      </w:r>
    </w:p>
    <w:p w:rsidR="00C7542A" w:rsidRDefault="00C7542A" w:rsidP="008534AC">
      <w:pPr>
        <w:tabs>
          <w:tab w:val="left" w:pos="6315"/>
        </w:tabs>
      </w:pPr>
      <w:r>
        <w:rPr>
          <w:b/>
        </w:rPr>
        <w:t xml:space="preserve">Wat is de rol van </w:t>
      </w:r>
      <w:proofErr w:type="spellStart"/>
      <w:r>
        <w:rPr>
          <w:b/>
        </w:rPr>
        <w:t>ubiquitinilatie</w:t>
      </w:r>
      <w:proofErr w:type="spellEnd"/>
      <w:r>
        <w:rPr>
          <w:b/>
        </w:rPr>
        <w:t xml:space="preserve"> (p.267)? </w:t>
      </w:r>
      <w:r>
        <w:rPr>
          <w:b/>
        </w:rPr>
        <w:br/>
      </w:r>
      <w:r>
        <w:t xml:space="preserve">Modificeren van de peptidenketen en merkt het voor naar de </w:t>
      </w:r>
      <w:proofErr w:type="spellStart"/>
      <w:r>
        <w:t>proteasome</w:t>
      </w:r>
      <w:proofErr w:type="spellEnd"/>
      <w:r>
        <w:t xml:space="preserve"> te gaan. </w:t>
      </w:r>
    </w:p>
    <w:p w:rsidR="00C7542A" w:rsidRDefault="00C7542A" w:rsidP="008534AC">
      <w:pPr>
        <w:tabs>
          <w:tab w:val="left" w:pos="6315"/>
        </w:tabs>
      </w:pPr>
      <w:r>
        <w:rPr>
          <w:b/>
        </w:rPr>
        <w:t xml:space="preserve">Wat is het </w:t>
      </w:r>
      <w:proofErr w:type="spellStart"/>
      <w:r>
        <w:rPr>
          <w:b/>
        </w:rPr>
        <w:t>unfolded</w:t>
      </w:r>
      <w:proofErr w:type="spellEnd"/>
      <w:r>
        <w:rPr>
          <w:b/>
        </w:rPr>
        <w:t xml:space="preserve"> </w:t>
      </w:r>
      <w:proofErr w:type="spellStart"/>
      <w:r>
        <w:rPr>
          <w:b/>
        </w:rPr>
        <w:t>protein</w:t>
      </w:r>
      <w:proofErr w:type="spellEnd"/>
      <w:r>
        <w:rPr>
          <w:b/>
        </w:rPr>
        <w:t xml:space="preserve"> respons (p.271) </w:t>
      </w:r>
      <w:r>
        <w:rPr>
          <w:b/>
        </w:rPr>
        <w:br/>
      </w:r>
      <w:r>
        <w:t xml:space="preserve">Cellulaire reactie dat incorrecte eiwitten, correct opgevouwen worden.  </w:t>
      </w:r>
    </w:p>
    <w:p w:rsidR="00B957E7" w:rsidRDefault="00B957E7" w:rsidP="008534AC">
      <w:pPr>
        <w:tabs>
          <w:tab w:val="left" w:pos="6315"/>
        </w:tabs>
        <w:rPr>
          <w:b/>
        </w:rPr>
      </w:pPr>
      <w:r>
        <w:rPr>
          <w:b/>
          <w:noProof/>
          <w:lang w:eastAsia="nl-BE"/>
        </w:rPr>
        <w:drawing>
          <wp:anchor distT="0" distB="0" distL="114300" distR="114300" simplePos="0" relativeHeight="251670528" behindDoc="1" locked="0" layoutInCell="1" allowOverlap="1" wp14:anchorId="1642B8B9" wp14:editId="18B551DF">
            <wp:simplePos x="0" y="0"/>
            <wp:positionH relativeFrom="column">
              <wp:posOffset>14605</wp:posOffset>
            </wp:positionH>
            <wp:positionV relativeFrom="paragraph">
              <wp:posOffset>213360</wp:posOffset>
            </wp:positionV>
            <wp:extent cx="3608518" cy="2619375"/>
            <wp:effectExtent l="0" t="0" r="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8916" cy="2619664"/>
                    </a:xfrm>
                    <a:prstGeom prst="rect">
                      <a:avLst/>
                    </a:prstGeom>
                    <a:noFill/>
                  </pic:spPr>
                </pic:pic>
              </a:graphicData>
            </a:graphic>
            <wp14:sizeRelH relativeFrom="page">
              <wp14:pctWidth>0</wp14:pctWidth>
            </wp14:sizeRelH>
            <wp14:sizeRelV relativeFrom="page">
              <wp14:pctHeight>0</wp14:pctHeight>
            </wp14:sizeRelV>
          </wp:anchor>
        </w:drawing>
      </w:r>
      <w:r w:rsidR="00C7542A">
        <w:rPr>
          <w:b/>
        </w:rPr>
        <w:t xml:space="preserve">Geef een schematisch voorbeeld de </w:t>
      </w:r>
      <w:proofErr w:type="spellStart"/>
      <w:r w:rsidR="00C7542A">
        <w:rPr>
          <w:b/>
        </w:rPr>
        <w:t>misfolded</w:t>
      </w:r>
      <w:proofErr w:type="spellEnd"/>
      <w:r w:rsidR="00C7542A">
        <w:rPr>
          <w:b/>
        </w:rPr>
        <w:t xml:space="preserve"> </w:t>
      </w:r>
      <w:proofErr w:type="spellStart"/>
      <w:r w:rsidR="00C7542A">
        <w:rPr>
          <w:b/>
        </w:rPr>
        <w:t>protein</w:t>
      </w:r>
      <w:proofErr w:type="spellEnd"/>
      <w:r w:rsidR="00C7542A">
        <w:rPr>
          <w:b/>
        </w:rPr>
        <w:t xml:space="preserve"> respons (p.272)</w:t>
      </w:r>
      <w:r>
        <w:rPr>
          <w:b/>
        </w:rPr>
        <w:t xml:space="preserve"> </w:t>
      </w:r>
      <w:r>
        <w:rPr>
          <w:b/>
        </w:rPr>
        <w:br/>
      </w:r>
      <w:r w:rsidR="00C7542A">
        <w:br/>
      </w:r>
      <w:r w:rsidR="00C7542A">
        <w:br/>
      </w:r>
      <w:r w:rsidR="00C7542A">
        <w:br/>
      </w:r>
      <w:r w:rsidR="00C7542A">
        <w:rPr>
          <w:b/>
          <w:color w:val="C00000"/>
        </w:rPr>
        <w:br/>
      </w:r>
      <w:r w:rsidR="00C7542A" w:rsidRPr="00C7542A">
        <w:rPr>
          <w:b/>
        </w:rPr>
        <w:br/>
      </w:r>
    </w:p>
    <w:p w:rsidR="00B957E7" w:rsidRPr="00B957E7" w:rsidRDefault="00B957E7" w:rsidP="00B957E7"/>
    <w:p w:rsidR="00B957E7" w:rsidRPr="00B957E7" w:rsidRDefault="00B957E7" w:rsidP="00B957E7"/>
    <w:p w:rsidR="00B957E7" w:rsidRPr="00B957E7" w:rsidRDefault="00B957E7" w:rsidP="00B957E7"/>
    <w:p w:rsidR="00B957E7" w:rsidRPr="00B957E7" w:rsidRDefault="00B957E7" w:rsidP="00B957E7"/>
    <w:p w:rsidR="00B957E7" w:rsidRDefault="00B957E7" w:rsidP="00B957E7"/>
    <w:p w:rsidR="00C7542A" w:rsidRDefault="00B957E7" w:rsidP="00B957E7">
      <w:pPr>
        <w:rPr>
          <w:b/>
          <w:color w:val="C00000"/>
        </w:rPr>
      </w:pPr>
      <w:r>
        <w:rPr>
          <w:b/>
        </w:rPr>
        <w:t xml:space="preserve">Hoe ziet GPI </w:t>
      </w:r>
      <w:proofErr w:type="spellStart"/>
      <w:r>
        <w:rPr>
          <w:b/>
        </w:rPr>
        <w:t>ankering</w:t>
      </w:r>
      <w:proofErr w:type="spellEnd"/>
      <w:r>
        <w:rPr>
          <w:b/>
        </w:rPr>
        <w:t xml:space="preserve"> in elkaar en geef een pathologisch voorbeeld ervan (p.273): </w:t>
      </w:r>
      <w:r>
        <w:rPr>
          <w:b/>
        </w:rPr>
        <w:br/>
      </w:r>
      <w:r>
        <w:rPr>
          <w:b/>
          <w:color w:val="C00000"/>
        </w:rPr>
        <w:t xml:space="preserve">P273 </w:t>
      </w:r>
    </w:p>
    <w:p w:rsidR="00B957E7" w:rsidRDefault="00B957E7" w:rsidP="00B957E7">
      <w:pPr>
        <w:rPr>
          <w:b/>
          <w:color w:val="C00000"/>
        </w:rPr>
      </w:pPr>
      <w:r>
        <w:rPr>
          <w:b/>
        </w:rPr>
        <w:t xml:space="preserve">Verklaar de asymmetrie en van het plasma membraam versus ER membraam (p.274): </w:t>
      </w:r>
      <w:r>
        <w:rPr>
          <w:b/>
        </w:rPr>
        <w:br/>
      </w:r>
      <w:r>
        <w:rPr>
          <w:b/>
          <w:color w:val="C00000"/>
        </w:rPr>
        <w:t>P274</w:t>
      </w:r>
    </w:p>
    <w:p w:rsidR="00B957E7" w:rsidRDefault="00B957E7" w:rsidP="00B957E7">
      <w:pPr>
        <w:rPr>
          <w:b/>
          <w:u w:val="single"/>
        </w:rPr>
      </w:pPr>
      <w:r w:rsidRPr="00B957E7">
        <w:rPr>
          <w:b/>
          <w:sz w:val="28"/>
          <w:szCs w:val="28"/>
          <w:u w:val="single"/>
        </w:rPr>
        <w:t xml:space="preserve">Intracellulair </w:t>
      </w:r>
      <w:proofErr w:type="spellStart"/>
      <w:r w:rsidRPr="00B957E7">
        <w:rPr>
          <w:b/>
          <w:sz w:val="28"/>
          <w:szCs w:val="28"/>
          <w:u w:val="single"/>
        </w:rPr>
        <w:t>vesiculair</w:t>
      </w:r>
      <w:proofErr w:type="spellEnd"/>
      <w:r w:rsidRPr="00B957E7">
        <w:rPr>
          <w:b/>
          <w:sz w:val="28"/>
          <w:szCs w:val="28"/>
          <w:u w:val="single"/>
        </w:rPr>
        <w:t xml:space="preserve"> transport</w:t>
      </w:r>
      <w:r w:rsidRPr="00B957E7">
        <w:rPr>
          <w:b/>
          <w:u w:val="single"/>
        </w:rPr>
        <w:t xml:space="preserve"> </w:t>
      </w:r>
      <w:r>
        <w:rPr>
          <w:b/>
          <w:u w:val="single"/>
        </w:rPr>
        <w:t xml:space="preserve"> </w:t>
      </w:r>
    </w:p>
    <w:p w:rsidR="00666598" w:rsidRDefault="00666598" w:rsidP="00B957E7">
      <w:pPr>
        <w:rPr>
          <w:b/>
        </w:rPr>
      </w:pPr>
      <w:r>
        <w:rPr>
          <w:b/>
          <w:noProof/>
          <w:lang w:eastAsia="nl-BE"/>
        </w:rPr>
        <w:drawing>
          <wp:anchor distT="0" distB="0" distL="114300" distR="114300" simplePos="0" relativeHeight="251671552" behindDoc="1" locked="0" layoutInCell="1" allowOverlap="1" wp14:anchorId="6E9377BA" wp14:editId="2A651EF9">
            <wp:simplePos x="0" y="0"/>
            <wp:positionH relativeFrom="column">
              <wp:posOffset>14605</wp:posOffset>
            </wp:positionH>
            <wp:positionV relativeFrom="paragraph">
              <wp:posOffset>219710</wp:posOffset>
            </wp:positionV>
            <wp:extent cx="3609975" cy="2604974"/>
            <wp:effectExtent l="0" t="0" r="0" b="508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2604974"/>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Geef </w:t>
      </w:r>
      <w:proofErr w:type="spellStart"/>
      <w:r>
        <w:rPr>
          <w:b/>
        </w:rPr>
        <w:t>vesiculair</w:t>
      </w:r>
      <w:proofErr w:type="spellEnd"/>
      <w:r>
        <w:rPr>
          <w:b/>
        </w:rPr>
        <w:t xml:space="preserve"> coating in een schema (p.281) </w:t>
      </w:r>
      <w:r>
        <w:rPr>
          <w:b/>
        </w:rPr>
        <w:br/>
      </w:r>
    </w:p>
    <w:p w:rsidR="00666598" w:rsidRPr="00666598" w:rsidRDefault="00666598" w:rsidP="00666598"/>
    <w:p w:rsidR="00666598" w:rsidRPr="00666598" w:rsidRDefault="00666598" w:rsidP="00666598"/>
    <w:p w:rsidR="00666598" w:rsidRPr="00666598" w:rsidRDefault="00666598" w:rsidP="00666598"/>
    <w:p w:rsidR="00666598" w:rsidRPr="00666598" w:rsidRDefault="00666598" w:rsidP="00666598"/>
    <w:p w:rsidR="00666598" w:rsidRDefault="00666598" w:rsidP="00666598"/>
    <w:p w:rsidR="00B957E7" w:rsidRDefault="00666598" w:rsidP="00666598">
      <w:pPr>
        <w:tabs>
          <w:tab w:val="left" w:pos="7395"/>
        </w:tabs>
      </w:pPr>
      <w:r>
        <w:tab/>
      </w:r>
    </w:p>
    <w:p w:rsidR="00666598" w:rsidRDefault="00666598" w:rsidP="00666598">
      <w:pPr>
        <w:tabs>
          <w:tab w:val="left" w:pos="7395"/>
        </w:tabs>
        <w:rPr>
          <w:b/>
        </w:rPr>
      </w:pPr>
      <w:r>
        <w:rPr>
          <w:b/>
          <w:noProof/>
          <w:lang w:eastAsia="nl-BE"/>
        </w:rPr>
        <w:lastRenderedPageBreak/>
        <w:drawing>
          <wp:anchor distT="0" distB="0" distL="114300" distR="114300" simplePos="0" relativeHeight="251672576" behindDoc="1" locked="0" layoutInCell="1" allowOverlap="1" wp14:anchorId="786E8D70" wp14:editId="4434EB43">
            <wp:simplePos x="0" y="0"/>
            <wp:positionH relativeFrom="column">
              <wp:posOffset>-5080</wp:posOffset>
            </wp:positionH>
            <wp:positionV relativeFrom="paragraph">
              <wp:posOffset>257175</wp:posOffset>
            </wp:positionV>
            <wp:extent cx="3730625" cy="2681581"/>
            <wp:effectExtent l="0" t="0" r="3175" b="508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30625" cy="2681581"/>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Geef het proces van </w:t>
      </w:r>
      <w:proofErr w:type="spellStart"/>
      <w:r>
        <w:rPr>
          <w:b/>
        </w:rPr>
        <w:t>clathrin-cloated</w:t>
      </w:r>
      <w:proofErr w:type="spellEnd"/>
      <w:r>
        <w:rPr>
          <w:b/>
        </w:rPr>
        <w:t xml:space="preserve"> </w:t>
      </w:r>
      <w:proofErr w:type="spellStart"/>
      <w:r>
        <w:rPr>
          <w:b/>
        </w:rPr>
        <w:t>vesikels</w:t>
      </w:r>
      <w:proofErr w:type="spellEnd"/>
      <w:r>
        <w:rPr>
          <w:b/>
        </w:rPr>
        <w:t xml:space="preserve"> en hoe de selectiviteit tot stand komt (p.283): </w:t>
      </w:r>
      <w:r>
        <w:rPr>
          <w:b/>
        </w:rPr>
        <w:br/>
      </w:r>
      <w:r>
        <w:rPr>
          <w:b/>
        </w:rPr>
        <w:br/>
      </w:r>
      <w:r>
        <w:rPr>
          <w:b/>
        </w:rPr>
        <w:br/>
      </w:r>
    </w:p>
    <w:p w:rsidR="00666598" w:rsidRPr="00666598" w:rsidRDefault="00666598" w:rsidP="00666598"/>
    <w:p w:rsidR="00666598" w:rsidRPr="00666598" w:rsidRDefault="00666598" w:rsidP="00666598"/>
    <w:p w:rsidR="00666598" w:rsidRPr="00666598" w:rsidRDefault="00666598" w:rsidP="00666598"/>
    <w:p w:rsidR="00666598" w:rsidRPr="00666598" w:rsidRDefault="00666598" w:rsidP="00666598"/>
    <w:p w:rsidR="00666598" w:rsidRPr="00666598" w:rsidRDefault="00666598" w:rsidP="00666598"/>
    <w:p w:rsidR="00666598" w:rsidRPr="00666598" w:rsidRDefault="00666598" w:rsidP="00666598"/>
    <w:p w:rsidR="00666598" w:rsidRDefault="00666598" w:rsidP="00666598"/>
    <w:p w:rsidR="00666598" w:rsidRDefault="00666598" w:rsidP="00666598">
      <w:pPr>
        <w:rPr>
          <w:b/>
          <w:color w:val="C00000"/>
        </w:rPr>
      </w:pPr>
      <w:r>
        <w:rPr>
          <w:b/>
        </w:rPr>
        <w:t xml:space="preserve">Wat is het </w:t>
      </w:r>
      <w:proofErr w:type="spellStart"/>
      <w:r>
        <w:rPr>
          <w:b/>
        </w:rPr>
        <w:t>parralelisme</w:t>
      </w:r>
      <w:proofErr w:type="spellEnd"/>
      <w:r>
        <w:rPr>
          <w:b/>
        </w:rPr>
        <w:t xml:space="preserve"> tussen </w:t>
      </w:r>
      <w:proofErr w:type="spellStart"/>
      <w:r w:rsidR="00D43C83">
        <w:rPr>
          <w:b/>
        </w:rPr>
        <w:t>clathrine</w:t>
      </w:r>
      <w:proofErr w:type="spellEnd"/>
      <w:r w:rsidR="00D43C83">
        <w:rPr>
          <w:b/>
        </w:rPr>
        <w:t xml:space="preserve"> en kopcoating (p.298) </w:t>
      </w:r>
      <w:r w:rsidR="00D43C83">
        <w:rPr>
          <w:b/>
        </w:rPr>
        <w:br/>
      </w:r>
      <w:r w:rsidR="00D43C83">
        <w:rPr>
          <w:b/>
          <w:color w:val="C00000"/>
        </w:rPr>
        <w:t xml:space="preserve">P298 </w:t>
      </w:r>
    </w:p>
    <w:p w:rsidR="00D43C83" w:rsidRDefault="00D43C83" w:rsidP="00666598">
      <w:pPr>
        <w:rPr>
          <w:b/>
          <w:color w:val="C00000"/>
        </w:rPr>
      </w:pPr>
      <w:r>
        <w:rPr>
          <w:b/>
        </w:rPr>
        <w:t xml:space="preserve">Beschrijf een medisch relevant voorbeeld van receptor gemedieerde </w:t>
      </w:r>
      <w:proofErr w:type="spellStart"/>
      <w:r>
        <w:rPr>
          <w:b/>
        </w:rPr>
        <w:t>endocytose</w:t>
      </w:r>
      <w:proofErr w:type="spellEnd"/>
      <w:r>
        <w:rPr>
          <w:b/>
        </w:rPr>
        <w:t xml:space="preserve"> (p.322): </w:t>
      </w:r>
      <w:r>
        <w:rPr>
          <w:b/>
        </w:rPr>
        <w:br/>
      </w:r>
      <w:r>
        <w:rPr>
          <w:b/>
          <w:color w:val="C00000"/>
        </w:rPr>
        <w:t xml:space="preserve">P322 </w:t>
      </w:r>
    </w:p>
    <w:p w:rsidR="00DF0AF6" w:rsidRDefault="00D43C83" w:rsidP="00666598">
      <w:pPr>
        <w:rPr>
          <w:b/>
        </w:rPr>
      </w:pPr>
      <w:r>
        <w:rPr>
          <w:b/>
          <w:noProof/>
          <w:lang w:eastAsia="nl-BE"/>
        </w:rPr>
        <w:drawing>
          <wp:anchor distT="0" distB="0" distL="114300" distR="114300" simplePos="0" relativeHeight="251673600" behindDoc="1" locked="0" layoutInCell="1" allowOverlap="1" wp14:anchorId="666F15B6" wp14:editId="4EA0E6DF">
            <wp:simplePos x="0" y="0"/>
            <wp:positionH relativeFrom="column">
              <wp:posOffset>-4445</wp:posOffset>
            </wp:positionH>
            <wp:positionV relativeFrom="paragraph">
              <wp:posOffset>201930</wp:posOffset>
            </wp:positionV>
            <wp:extent cx="3733800" cy="2857227"/>
            <wp:effectExtent l="0" t="0" r="0" b="635"/>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3800" cy="2857227"/>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Beschrijf de directe en indirecte </w:t>
      </w:r>
      <w:proofErr w:type="spellStart"/>
      <w:r>
        <w:rPr>
          <w:b/>
        </w:rPr>
        <w:t>paths</w:t>
      </w:r>
      <w:proofErr w:type="spellEnd"/>
      <w:r>
        <w:rPr>
          <w:b/>
        </w:rPr>
        <w:t xml:space="preserve"> van eiwit </w:t>
      </w:r>
      <w:proofErr w:type="spellStart"/>
      <w:r>
        <w:rPr>
          <w:b/>
        </w:rPr>
        <w:t>sorting</w:t>
      </w:r>
      <w:proofErr w:type="spellEnd"/>
      <w:r>
        <w:rPr>
          <w:b/>
        </w:rPr>
        <w:t xml:space="preserve"> in gepolariseerde cellen (p.334): </w:t>
      </w:r>
      <w:r>
        <w:rPr>
          <w:b/>
        </w:rPr>
        <w:br/>
      </w:r>
    </w:p>
    <w:p w:rsidR="00DF0AF6" w:rsidRPr="00DF0AF6" w:rsidRDefault="00DF0AF6" w:rsidP="00DF0AF6"/>
    <w:p w:rsidR="00DF0AF6" w:rsidRPr="00DF0AF6" w:rsidRDefault="00DF0AF6" w:rsidP="00DF0AF6"/>
    <w:p w:rsidR="00DF0AF6" w:rsidRPr="00DF0AF6" w:rsidRDefault="00DF0AF6" w:rsidP="00DF0AF6"/>
    <w:p w:rsidR="00DF0AF6" w:rsidRPr="00DF0AF6" w:rsidRDefault="00DF0AF6" w:rsidP="00DF0AF6"/>
    <w:p w:rsidR="00DF0AF6" w:rsidRPr="00DF0AF6" w:rsidRDefault="00DF0AF6" w:rsidP="00DF0AF6"/>
    <w:p w:rsidR="00DF0AF6" w:rsidRPr="00DF0AF6" w:rsidRDefault="00DF0AF6" w:rsidP="00DF0AF6"/>
    <w:p w:rsidR="00DF0AF6" w:rsidRPr="00DF0AF6" w:rsidRDefault="00DF0AF6" w:rsidP="00DF0AF6"/>
    <w:p w:rsidR="00DF0AF6" w:rsidRPr="00DF0AF6" w:rsidRDefault="00DF0AF6" w:rsidP="00DF0AF6"/>
    <w:p w:rsidR="00DF0AF6" w:rsidRDefault="00DF0AF6" w:rsidP="00DF0AF6"/>
    <w:p w:rsidR="00D43C83" w:rsidRDefault="00DF0AF6" w:rsidP="00DF0AF6">
      <w:r>
        <w:rPr>
          <w:b/>
        </w:rPr>
        <w:t xml:space="preserve">Wat is er speciaal aan een synaptische </w:t>
      </w:r>
      <w:proofErr w:type="spellStart"/>
      <w:r>
        <w:rPr>
          <w:b/>
        </w:rPr>
        <w:t>vesikel</w:t>
      </w:r>
      <w:proofErr w:type="spellEnd"/>
      <w:r>
        <w:rPr>
          <w:b/>
        </w:rPr>
        <w:t xml:space="preserve"> in een zenuwcel (p.335)? </w:t>
      </w:r>
      <w:r>
        <w:rPr>
          <w:b/>
        </w:rPr>
        <w:br/>
      </w:r>
      <w:r>
        <w:t xml:space="preserve">De synaptische </w:t>
      </w:r>
      <w:proofErr w:type="spellStart"/>
      <w:r>
        <w:t>vesikel</w:t>
      </w:r>
      <w:proofErr w:type="spellEnd"/>
      <w:r>
        <w:t xml:space="preserve"> wordt steeds gerecycleerd in de synaps en zorgt daarvoor dat de </w:t>
      </w:r>
      <w:proofErr w:type="spellStart"/>
      <w:r>
        <w:t>vesikels</w:t>
      </w:r>
      <w:proofErr w:type="spellEnd"/>
      <w:r>
        <w:t xml:space="preserve"> niet steeds opnieuw van het </w:t>
      </w:r>
      <w:proofErr w:type="spellStart"/>
      <w:r>
        <w:t>golgi</w:t>
      </w:r>
      <w:proofErr w:type="spellEnd"/>
      <w:r>
        <w:t xml:space="preserve"> netwerk moeten komen.  </w:t>
      </w:r>
    </w:p>
    <w:p w:rsidR="00DF0AF6" w:rsidRDefault="00DF0AF6" w:rsidP="00DF0AF6"/>
    <w:p w:rsidR="00DF0AF6" w:rsidRDefault="00DF0AF6" w:rsidP="00DF0AF6"/>
    <w:p w:rsidR="00DF0AF6" w:rsidRDefault="00DF0AF6" w:rsidP="00DF0AF6">
      <w:r w:rsidRPr="00DF0AF6">
        <w:rPr>
          <w:b/>
          <w:sz w:val="28"/>
          <w:szCs w:val="28"/>
          <w:u w:val="single"/>
        </w:rPr>
        <w:lastRenderedPageBreak/>
        <w:t xml:space="preserve">Energieconversie: mitochondriën: </w:t>
      </w:r>
      <w:r>
        <w:rPr>
          <w:b/>
          <w:sz w:val="28"/>
          <w:szCs w:val="28"/>
          <w:u w:val="single"/>
        </w:rPr>
        <w:t xml:space="preserve"> </w:t>
      </w:r>
      <w:r>
        <w:rPr>
          <w:b/>
          <w:sz w:val="28"/>
          <w:szCs w:val="28"/>
          <w:u w:val="single"/>
        </w:rPr>
        <w:br/>
      </w:r>
      <w:r>
        <w:rPr>
          <w:b/>
          <w:sz w:val="28"/>
          <w:szCs w:val="28"/>
          <w:u w:val="single"/>
        </w:rPr>
        <w:br/>
      </w:r>
      <w:r>
        <w:rPr>
          <w:b/>
        </w:rPr>
        <w:t>Geef het principe van</w:t>
      </w:r>
      <w:r w:rsidR="005F239F">
        <w:rPr>
          <w:b/>
        </w:rPr>
        <w:t xml:space="preserve"> een energie conversie door </w:t>
      </w:r>
      <w:proofErr w:type="spellStart"/>
      <w:r w:rsidR="005F239F">
        <w:rPr>
          <w:b/>
        </w:rPr>
        <w:t>chemi-omsotische</w:t>
      </w:r>
      <w:proofErr w:type="spellEnd"/>
      <w:r w:rsidR="005F239F">
        <w:rPr>
          <w:b/>
        </w:rPr>
        <w:t xml:space="preserve"> koppeling (p.344): </w:t>
      </w:r>
      <w:r w:rsidR="005F239F">
        <w:rPr>
          <w:b/>
        </w:rPr>
        <w:br/>
      </w:r>
      <w:r w:rsidR="009C23D1">
        <w:t>Schakel t</w:t>
      </w:r>
      <w:r w:rsidR="005F239F">
        <w:t>us</w:t>
      </w:r>
      <w:r w:rsidR="009C23D1">
        <w:t>s</w:t>
      </w:r>
      <w:r w:rsidR="005F239F">
        <w:t>en de vorming van chemische verbindingen om ATP te genereren (“</w:t>
      </w:r>
      <w:proofErr w:type="spellStart"/>
      <w:r w:rsidR="005F239F">
        <w:t>chemi</w:t>
      </w:r>
      <w:proofErr w:type="spellEnd"/>
      <w:r w:rsidR="005F239F">
        <w:t>”) en membraam-transport processen (“</w:t>
      </w:r>
      <w:proofErr w:type="spellStart"/>
      <w:r w:rsidR="005F239F">
        <w:t>osmo</w:t>
      </w:r>
      <w:proofErr w:type="spellEnd"/>
      <w:r w:rsidR="005F239F">
        <w:t xml:space="preserve">”) </w:t>
      </w:r>
    </w:p>
    <w:p w:rsidR="005F239F" w:rsidRDefault="005F239F" w:rsidP="00DF0AF6">
      <w:pPr>
        <w:rPr>
          <w:b/>
        </w:rPr>
      </w:pPr>
      <w:r>
        <w:rPr>
          <w:b/>
          <w:noProof/>
          <w:lang w:eastAsia="nl-BE"/>
        </w:rPr>
        <w:drawing>
          <wp:anchor distT="0" distB="0" distL="114300" distR="114300" simplePos="0" relativeHeight="251674624" behindDoc="1" locked="0" layoutInCell="1" allowOverlap="1" wp14:anchorId="46F3161D" wp14:editId="76A42BBA">
            <wp:simplePos x="0" y="0"/>
            <wp:positionH relativeFrom="column">
              <wp:posOffset>34290</wp:posOffset>
            </wp:positionH>
            <wp:positionV relativeFrom="paragraph">
              <wp:posOffset>206602</wp:posOffset>
            </wp:positionV>
            <wp:extent cx="3800325" cy="2853985"/>
            <wp:effectExtent l="0" t="0" r="0" b="381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00325" cy="2853985"/>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Geef schematisch de energie metabolisme van de mitochondrion weer (p.346): </w:t>
      </w:r>
      <w:r>
        <w:rPr>
          <w:b/>
        </w:rPr>
        <w:br/>
      </w:r>
    </w:p>
    <w:p w:rsidR="005F239F" w:rsidRPr="005F239F" w:rsidRDefault="005F239F" w:rsidP="005F239F"/>
    <w:p w:rsidR="005F239F" w:rsidRPr="005F239F" w:rsidRDefault="005F239F" w:rsidP="005F239F"/>
    <w:p w:rsidR="005F239F" w:rsidRPr="005F239F" w:rsidRDefault="005F239F" w:rsidP="005F239F"/>
    <w:p w:rsidR="005F239F" w:rsidRPr="005F239F" w:rsidRDefault="005F239F" w:rsidP="005F239F"/>
    <w:p w:rsidR="005F239F" w:rsidRPr="005F239F" w:rsidRDefault="005F239F" w:rsidP="005F239F"/>
    <w:p w:rsidR="005F239F" w:rsidRPr="005F239F" w:rsidRDefault="005F239F" w:rsidP="005F239F"/>
    <w:p w:rsidR="005F239F" w:rsidRPr="005F239F" w:rsidRDefault="005F239F" w:rsidP="005F239F"/>
    <w:p w:rsidR="005F239F" w:rsidRPr="005F239F" w:rsidRDefault="005F239F" w:rsidP="005F239F"/>
    <w:p w:rsidR="005F239F" w:rsidRDefault="005F239F" w:rsidP="005F239F"/>
    <w:p w:rsidR="005F239F" w:rsidRDefault="005F239F" w:rsidP="005F239F">
      <w:r>
        <w:rPr>
          <w:b/>
        </w:rPr>
        <w:t xml:space="preserve">Geef de 5 belangrijke spelers van het elektronen transport van het mitochondriaal membraam (p.353): </w:t>
      </w:r>
      <w:r>
        <w:rPr>
          <w:b/>
        </w:rPr>
        <w:br/>
      </w:r>
      <w:r w:rsidR="00EC0171" w:rsidRPr="00EC0171">
        <w:rPr>
          <w:u w:val="single"/>
        </w:rPr>
        <w:t>3 membraamcomplexen:</w:t>
      </w:r>
      <w:r w:rsidR="00EC0171">
        <w:t xml:space="preserve">  </w:t>
      </w:r>
      <w:r w:rsidR="00EC0171">
        <w:br/>
        <w:t>- NADH dehydrogenase complex</w:t>
      </w:r>
      <w:r w:rsidR="00EC0171">
        <w:br/>
        <w:t xml:space="preserve">- </w:t>
      </w:r>
      <w:proofErr w:type="spellStart"/>
      <w:r w:rsidR="00EC0171">
        <w:t>cytochrome</w:t>
      </w:r>
      <w:proofErr w:type="spellEnd"/>
      <w:r w:rsidR="00EC0171">
        <w:t xml:space="preserve"> b-c1 complex </w:t>
      </w:r>
      <w:r w:rsidR="00EC0171">
        <w:br/>
        <w:t xml:space="preserve">- </w:t>
      </w:r>
      <w:proofErr w:type="spellStart"/>
      <w:r w:rsidR="00EC0171">
        <w:t>cytochrome</w:t>
      </w:r>
      <w:proofErr w:type="spellEnd"/>
      <w:r w:rsidR="00EC0171">
        <w:t xml:space="preserve"> oxidase complex </w:t>
      </w:r>
      <w:r w:rsidR="00EC0171">
        <w:br/>
      </w:r>
      <w:r w:rsidR="00EC0171">
        <w:rPr>
          <w:u w:val="single"/>
        </w:rPr>
        <w:t xml:space="preserve">2 mobiele carriers: </w:t>
      </w:r>
      <w:r w:rsidR="00EC0171">
        <w:rPr>
          <w:u w:val="single"/>
        </w:rPr>
        <w:br/>
      </w:r>
      <w:r w:rsidR="00EC0171">
        <w:t xml:space="preserve">- </w:t>
      </w:r>
      <w:proofErr w:type="spellStart"/>
      <w:r w:rsidR="00EC0171">
        <w:t>ubiquinone</w:t>
      </w:r>
      <w:proofErr w:type="spellEnd"/>
      <w:r w:rsidR="00EC0171">
        <w:t xml:space="preserve"> </w:t>
      </w:r>
      <w:r w:rsidR="00EC0171">
        <w:br/>
        <w:t xml:space="preserve">- </w:t>
      </w:r>
      <w:proofErr w:type="spellStart"/>
      <w:r w:rsidR="00EC0171">
        <w:t>cytochrome</w:t>
      </w:r>
      <w:proofErr w:type="spellEnd"/>
      <w:r w:rsidR="00EC0171">
        <w:t xml:space="preserve"> c </w:t>
      </w:r>
    </w:p>
    <w:p w:rsidR="009D1538" w:rsidRDefault="009D1538" w:rsidP="005F239F">
      <w:pPr>
        <w:rPr>
          <w:b/>
          <w:sz w:val="28"/>
          <w:szCs w:val="28"/>
          <w:u w:val="single"/>
        </w:rPr>
      </w:pPr>
    </w:p>
    <w:p w:rsidR="009D1538" w:rsidRDefault="009D1538" w:rsidP="005F239F">
      <w:pPr>
        <w:rPr>
          <w:b/>
          <w:sz w:val="28"/>
          <w:szCs w:val="28"/>
          <w:u w:val="single"/>
        </w:rPr>
      </w:pPr>
    </w:p>
    <w:p w:rsidR="009D1538" w:rsidRDefault="009D1538" w:rsidP="005F239F">
      <w:pPr>
        <w:rPr>
          <w:b/>
          <w:sz w:val="28"/>
          <w:szCs w:val="28"/>
          <w:u w:val="single"/>
        </w:rPr>
      </w:pPr>
    </w:p>
    <w:p w:rsidR="009D1538" w:rsidRDefault="009D1538" w:rsidP="005F239F">
      <w:pPr>
        <w:rPr>
          <w:b/>
          <w:sz w:val="28"/>
          <w:szCs w:val="28"/>
          <w:u w:val="single"/>
        </w:rPr>
      </w:pPr>
    </w:p>
    <w:p w:rsidR="009D1538" w:rsidRDefault="009D1538" w:rsidP="005F239F">
      <w:pPr>
        <w:rPr>
          <w:b/>
          <w:sz w:val="28"/>
          <w:szCs w:val="28"/>
          <w:u w:val="single"/>
        </w:rPr>
      </w:pPr>
    </w:p>
    <w:p w:rsidR="009D1538" w:rsidRDefault="009D1538" w:rsidP="005F239F">
      <w:pPr>
        <w:rPr>
          <w:b/>
          <w:sz w:val="28"/>
          <w:szCs w:val="28"/>
          <w:u w:val="single"/>
        </w:rPr>
      </w:pPr>
    </w:p>
    <w:p w:rsidR="00EC0171" w:rsidRPr="00EC0171" w:rsidRDefault="00EC0171" w:rsidP="005F239F">
      <w:pPr>
        <w:rPr>
          <w:b/>
          <w:sz w:val="28"/>
          <w:szCs w:val="28"/>
          <w:u w:val="single"/>
        </w:rPr>
      </w:pPr>
      <w:r w:rsidRPr="00EC0171">
        <w:rPr>
          <w:b/>
          <w:sz w:val="28"/>
          <w:szCs w:val="28"/>
          <w:u w:val="single"/>
        </w:rPr>
        <w:lastRenderedPageBreak/>
        <w:t xml:space="preserve">Het cytoskelet </w:t>
      </w:r>
    </w:p>
    <w:p w:rsidR="000E48B5" w:rsidRDefault="009D1538" w:rsidP="005F239F">
      <w:r>
        <w:rPr>
          <w:noProof/>
          <w:lang w:eastAsia="nl-BE"/>
        </w:rPr>
        <w:drawing>
          <wp:anchor distT="0" distB="0" distL="114300" distR="114300" simplePos="0" relativeHeight="251675648" behindDoc="1" locked="0" layoutInCell="1" allowOverlap="1" wp14:anchorId="515107CF" wp14:editId="2CA575E1">
            <wp:simplePos x="0" y="0"/>
            <wp:positionH relativeFrom="column">
              <wp:posOffset>-22860</wp:posOffset>
            </wp:positionH>
            <wp:positionV relativeFrom="paragraph">
              <wp:posOffset>466725</wp:posOffset>
            </wp:positionV>
            <wp:extent cx="3877972" cy="2797183"/>
            <wp:effectExtent l="0" t="0" r="8255" b="317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77972" cy="2797183"/>
                    </a:xfrm>
                    <a:prstGeom prst="rect">
                      <a:avLst/>
                    </a:prstGeom>
                    <a:noFill/>
                  </pic:spPr>
                </pic:pic>
              </a:graphicData>
            </a:graphic>
            <wp14:sizeRelH relativeFrom="page">
              <wp14:pctWidth>0</wp14:pctWidth>
            </wp14:sizeRelH>
            <wp14:sizeRelV relativeFrom="page">
              <wp14:pctHeight>0</wp14:pctHeight>
            </wp14:sizeRelV>
          </wp:anchor>
        </w:drawing>
      </w:r>
      <w:r w:rsidR="00EC0171">
        <w:rPr>
          <w:b/>
        </w:rPr>
        <w:t xml:space="preserve">Beschrijf de </w:t>
      </w:r>
      <w:proofErr w:type="spellStart"/>
      <w:r w:rsidR="00EC0171">
        <w:rPr>
          <w:b/>
        </w:rPr>
        <w:t>cytoskeletale</w:t>
      </w:r>
      <w:proofErr w:type="spellEnd"/>
      <w:r w:rsidR="00EC0171">
        <w:rPr>
          <w:b/>
        </w:rPr>
        <w:t xml:space="preserve"> elementen, wat zijn de verschillende eigenschappen (p.366) </w:t>
      </w:r>
      <w:r>
        <w:rPr>
          <w:b/>
        </w:rPr>
        <w:br/>
      </w:r>
      <w:r>
        <w:t>(zie dia hieronder)</w:t>
      </w:r>
      <w:r w:rsidR="00EC0171">
        <w:rPr>
          <w:b/>
        </w:rPr>
        <w:br/>
      </w:r>
      <w:r>
        <w:br/>
      </w:r>
    </w:p>
    <w:p w:rsidR="000E48B5" w:rsidRPr="000E48B5" w:rsidRDefault="000E48B5" w:rsidP="000E48B5"/>
    <w:p w:rsidR="000E48B5" w:rsidRPr="000E48B5" w:rsidRDefault="000E48B5" w:rsidP="000E48B5"/>
    <w:p w:rsidR="000E48B5" w:rsidRPr="000E48B5" w:rsidRDefault="000E48B5" w:rsidP="000E48B5"/>
    <w:p w:rsidR="000E48B5" w:rsidRPr="000E48B5" w:rsidRDefault="000E48B5" w:rsidP="000E48B5"/>
    <w:p w:rsidR="000E48B5" w:rsidRPr="000E48B5" w:rsidRDefault="000E48B5" w:rsidP="000E48B5"/>
    <w:p w:rsidR="000E48B5" w:rsidRDefault="000E48B5" w:rsidP="000E48B5"/>
    <w:p w:rsidR="00EC0171" w:rsidRDefault="000E48B5" w:rsidP="000E48B5">
      <w:pPr>
        <w:tabs>
          <w:tab w:val="left" w:pos="7125"/>
        </w:tabs>
      </w:pPr>
      <w:r>
        <w:tab/>
      </w:r>
    </w:p>
    <w:p w:rsidR="000E48B5" w:rsidRDefault="000E48B5" w:rsidP="000E48B5">
      <w:pPr>
        <w:tabs>
          <w:tab w:val="left" w:pos="7125"/>
        </w:tabs>
      </w:pPr>
    </w:p>
    <w:p w:rsidR="000E48B5" w:rsidRDefault="000E48B5" w:rsidP="000E48B5">
      <w:pPr>
        <w:tabs>
          <w:tab w:val="left" w:pos="7125"/>
        </w:tabs>
        <w:rPr>
          <w:b/>
        </w:rPr>
      </w:pPr>
      <w:r>
        <w:rPr>
          <w:b/>
          <w:noProof/>
          <w:lang w:eastAsia="nl-BE"/>
        </w:rPr>
        <w:drawing>
          <wp:anchor distT="0" distB="0" distL="114300" distR="114300" simplePos="0" relativeHeight="251677696" behindDoc="1" locked="0" layoutInCell="1" allowOverlap="1" wp14:anchorId="1DDCB889" wp14:editId="37A01798">
            <wp:simplePos x="0" y="0"/>
            <wp:positionH relativeFrom="column">
              <wp:posOffset>-23495</wp:posOffset>
            </wp:positionH>
            <wp:positionV relativeFrom="paragraph">
              <wp:posOffset>421005</wp:posOffset>
            </wp:positionV>
            <wp:extent cx="3917260" cy="2797635"/>
            <wp:effectExtent l="0" t="0" r="7620" b="3175"/>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17260" cy="2797635"/>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Toon bij deze structuur wat deze </w:t>
      </w:r>
      <w:proofErr w:type="spellStart"/>
      <w:r>
        <w:rPr>
          <w:b/>
        </w:rPr>
        <w:t>strucruren</w:t>
      </w:r>
      <w:proofErr w:type="spellEnd"/>
      <w:r>
        <w:rPr>
          <w:b/>
        </w:rPr>
        <w:t xml:space="preserve"> zijn en welke </w:t>
      </w:r>
      <w:proofErr w:type="spellStart"/>
      <w:r>
        <w:rPr>
          <w:b/>
        </w:rPr>
        <w:t>cytoskeletale</w:t>
      </w:r>
      <w:proofErr w:type="spellEnd"/>
      <w:r>
        <w:rPr>
          <w:b/>
        </w:rPr>
        <w:t xml:space="preserve"> </w:t>
      </w:r>
      <w:proofErr w:type="spellStart"/>
      <w:r>
        <w:rPr>
          <w:b/>
        </w:rPr>
        <w:t>elemneten</w:t>
      </w:r>
      <w:proofErr w:type="spellEnd"/>
      <w:r>
        <w:rPr>
          <w:b/>
        </w:rPr>
        <w:t xml:space="preserve"> hierbij betrokken zijn (p.369): </w:t>
      </w:r>
      <w:r>
        <w:rPr>
          <w:b/>
        </w:rPr>
        <w:br/>
      </w:r>
    </w:p>
    <w:p w:rsidR="000E48B5" w:rsidRPr="000E48B5" w:rsidRDefault="000E48B5" w:rsidP="000E48B5"/>
    <w:p w:rsidR="000E48B5" w:rsidRPr="000E48B5" w:rsidRDefault="000E48B5" w:rsidP="000E48B5"/>
    <w:p w:rsidR="000E48B5" w:rsidRPr="000E48B5" w:rsidRDefault="000E48B5" w:rsidP="000E48B5"/>
    <w:p w:rsidR="000E48B5" w:rsidRPr="000E48B5" w:rsidRDefault="000E48B5" w:rsidP="000E48B5"/>
    <w:p w:rsidR="000E48B5" w:rsidRPr="000E48B5" w:rsidRDefault="000E48B5" w:rsidP="000E48B5"/>
    <w:p w:rsidR="000E48B5" w:rsidRPr="000E48B5" w:rsidRDefault="000E48B5" w:rsidP="000E48B5"/>
    <w:p w:rsidR="000E48B5" w:rsidRDefault="000E48B5" w:rsidP="000E48B5"/>
    <w:p w:rsidR="000E48B5" w:rsidRDefault="000E48B5" w:rsidP="000E48B5"/>
    <w:p w:rsidR="001F502C" w:rsidRDefault="000E48B5" w:rsidP="000E48B5">
      <w:pPr>
        <w:rPr>
          <w:b/>
        </w:rPr>
      </w:pPr>
      <w:r>
        <w:br/>
      </w:r>
    </w:p>
    <w:p w:rsidR="001F502C" w:rsidRDefault="001F502C" w:rsidP="000E48B5">
      <w:pPr>
        <w:rPr>
          <w:b/>
        </w:rPr>
      </w:pPr>
    </w:p>
    <w:p w:rsidR="001F502C" w:rsidRDefault="001F502C" w:rsidP="000E48B5">
      <w:pPr>
        <w:rPr>
          <w:b/>
        </w:rPr>
      </w:pPr>
    </w:p>
    <w:p w:rsidR="000E48B5" w:rsidRPr="000E48B5" w:rsidRDefault="001F502C" w:rsidP="000E48B5">
      <w:r>
        <w:rPr>
          <w:noProof/>
          <w:lang w:eastAsia="nl-BE"/>
        </w:rPr>
        <w:lastRenderedPageBreak/>
        <w:drawing>
          <wp:anchor distT="0" distB="0" distL="114300" distR="114300" simplePos="0" relativeHeight="251678720" behindDoc="1" locked="0" layoutInCell="1" allowOverlap="1" wp14:anchorId="157DE1A9" wp14:editId="1946DC4D">
            <wp:simplePos x="0" y="0"/>
            <wp:positionH relativeFrom="column">
              <wp:posOffset>14605</wp:posOffset>
            </wp:positionH>
            <wp:positionV relativeFrom="paragraph">
              <wp:posOffset>424180</wp:posOffset>
            </wp:positionV>
            <wp:extent cx="3121660" cy="2804160"/>
            <wp:effectExtent l="0" t="0" r="2540" b="0"/>
            <wp:wrapNone/>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21660" cy="2804160"/>
                    </a:xfrm>
                    <a:prstGeom prst="rect">
                      <a:avLst/>
                    </a:prstGeom>
                    <a:noFill/>
                  </pic:spPr>
                </pic:pic>
              </a:graphicData>
            </a:graphic>
            <wp14:sizeRelH relativeFrom="page">
              <wp14:pctWidth>0</wp14:pctWidth>
            </wp14:sizeRelH>
            <wp14:sizeRelV relativeFrom="page">
              <wp14:pctHeight>0</wp14:pctHeight>
            </wp14:sizeRelV>
          </wp:anchor>
        </w:drawing>
      </w:r>
      <w:r w:rsidR="000E48B5" w:rsidRPr="000E48B5">
        <w:rPr>
          <w:b/>
        </w:rPr>
        <w:t xml:space="preserve">Beschrijf de dynamiek van </w:t>
      </w:r>
      <w:proofErr w:type="spellStart"/>
      <w:r w:rsidR="000E48B5" w:rsidRPr="000E48B5">
        <w:rPr>
          <w:b/>
        </w:rPr>
        <w:t>microtubili</w:t>
      </w:r>
      <w:proofErr w:type="spellEnd"/>
      <w:r w:rsidR="000E48B5" w:rsidRPr="000E48B5">
        <w:rPr>
          <w:b/>
        </w:rPr>
        <w:t xml:space="preserve"> van polymerisatie (p.373):</w:t>
      </w:r>
      <w:r w:rsidR="000E48B5">
        <w:rPr>
          <w:b/>
        </w:rPr>
        <w:t xml:space="preserve"> </w:t>
      </w:r>
      <w:r w:rsidR="000E48B5">
        <w:rPr>
          <w:b/>
        </w:rPr>
        <w:br/>
      </w:r>
      <w:r w:rsidR="000E48B5">
        <w:t xml:space="preserve">(Kan je illustreren via deze figuur onderaan) </w:t>
      </w:r>
      <w:r w:rsidR="000E48B5">
        <w:br/>
      </w:r>
    </w:p>
    <w:p w:rsidR="000E48B5" w:rsidRDefault="000E48B5" w:rsidP="000E48B5">
      <w:pPr>
        <w:tabs>
          <w:tab w:val="left" w:pos="6525"/>
        </w:tabs>
      </w:pPr>
      <w:r>
        <w:tab/>
      </w:r>
    </w:p>
    <w:p w:rsidR="000E48B5" w:rsidRDefault="000E48B5" w:rsidP="000E48B5">
      <w:pPr>
        <w:tabs>
          <w:tab w:val="left" w:pos="6525"/>
        </w:tabs>
      </w:pPr>
    </w:p>
    <w:p w:rsidR="000E48B5" w:rsidRDefault="000E48B5" w:rsidP="000E48B5">
      <w:pPr>
        <w:tabs>
          <w:tab w:val="left" w:pos="6525"/>
        </w:tabs>
      </w:pPr>
    </w:p>
    <w:p w:rsidR="001F502C" w:rsidRDefault="001F502C" w:rsidP="000E48B5">
      <w:pPr>
        <w:tabs>
          <w:tab w:val="left" w:pos="6525"/>
        </w:tabs>
      </w:pPr>
    </w:p>
    <w:p w:rsidR="001F502C" w:rsidRDefault="001F502C" w:rsidP="000E48B5">
      <w:pPr>
        <w:tabs>
          <w:tab w:val="left" w:pos="6525"/>
        </w:tabs>
      </w:pPr>
    </w:p>
    <w:p w:rsidR="001F502C" w:rsidRDefault="001F502C" w:rsidP="000E48B5">
      <w:pPr>
        <w:tabs>
          <w:tab w:val="left" w:pos="6525"/>
        </w:tabs>
      </w:pPr>
    </w:p>
    <w:p w:rsidR="001F502C" w:rsidRDefault="001F502C" w:rsidP="000E48B5">
      <w:pPr>
        <w:tabs>
          <w:tab w:val="left" w:pos="6525"/>
        </w:tabs>
      </w:pPr>
    </w:p>
    <w:p w:rsidR="001F502C" w:rsidRDefault="001F502C" w:rsidP="000E48B5">
      <w:pPr>
        <w:tabs>
          <w:tab w:val="left" w:pos="6525"/>
        </w:tabs>
      </w:pPr>
    </w:p>
    <w:p w:rsidR="001F502C" w:rsidRDefault="001F502C" w:rsidP="000E48B5">
      <w:pPr>
        <w:tabs>
          <w:tab w:val="left" w:pos="6525"/>
        </w:tabs>
      </w:pPr>
      <w:r>
        <w:rPr>
          <w:b/>
          <w:noProof/>
          <w:lang w:eastAsia="nl-BE"/>
        </w:rPr>
        <w:drawing>
          <wp:anchor distT="0" distB="0" distL="114300" distR="114300" simplePos="0" relativeHeight="251679744" behindDoc="1" locked="0" layoutInCell="1" allowOverlap="1" wp14:anchorId="2FB85F73" wp14:editId="4F327CD1">
            <wp:simplePos x="0" y="0"/>
            <wp:positionH relativeFrom="column">
              <wp:posOffset>13970</wp:posOffset>
            </wp:positionH>
            <wp:positionV relativeFrom="paragraph">
              <wp:posOffset>263525</wp:posOffset>
            </wp:positionV>
            <wp:extent cx="4048125" cy="2898815"/>
            <wp:effectExtent l="0" t="0" r="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48125" cy="2898815"/>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Hoe ziet een </w:t>
      </w:r>
      <w:proofErr w:type="spellStart"/>
      <w:r>
        <w:rPr>
          <w:b/>
        </w:rPr>
        <w:t>axoneen</w:t>
      </w:r>
      <w:proofErr w:type="spellEnd"/>
      <w:r>
        <w:rPr>
          <w:b/>
        </w:rPr>
        <w:t xml:space="preserve"> eruit (p.389)?</w:t>
      </w:r>
      <w:r>
        <w:rPr>
          <w:b/>
        </w:rPr>
        <w:br/>
      </w:r>
    </w:p>
    <w:p w:rsidR="001F502C" w:rsidRDefault="001F502C" w:rsidP="000E48B5">
      <w:pPr>
        <w:tabs>
          <w:tab w:val="left" w:pos="6525"/>
        </w:tabs>
      </w:pPr>
    </w:p>
    <w:p w:rsidR="001F502C" w:rsidRDefault="001F502C" w:rsidP="000E48B5">
      <w:pPr>
        <w:tabs>
          <w:tab w:val="left" w:pos="6525"/>
        </w:tabs>
      </w:pPr>
    </w:p>
    <w:p w:rsidR="001F502C" w:rsidRDefault="001F502C" w:rsidP="000E48B5">
      <w:pPr>
        <w:tabs>
          <w:tab w:val="left" w:pos="6525"/>
        </w:tabs>
      </w:pPr>
    </w:p>
    <w:p w:rsidR="001F502C" w:rsidRDefault="001F502C" w:rsidP="000E48B5">
      <w:pPr>
        <w:tabs>
          <w:tab w:val="left" w:pos="6525"/>
        </w:tabs>
      </w:pPr>
    </w:p>
    <w:p w:rsidR="001F502C" w:rsidRDefault="001F502C" w:rsidP="000E48B5">
      <w:pPr>
        <w:tabs>
          <w:tab w:val="left" w:pos="6525"/>
        </w:tabs>
      </w:pPr>
    </w:p>
    <w:p w:rsidR="001F502C" w:rsidRDefault="001F502C" w:rsidP="000E48B5">
      <w:pPr>
        <w:tabs>
          <w:tab w:val="left" w:pos="6525"/>
        </w:tabs>
      </w:pPr>
    </w:p>
    <w:p w:rsidR="001F502C" w:rsidRDefault="001F502C" w:rsidP="000E48B5">
      <w:pPr>
        <w:tabs>
          <w:tab w:val="left" w:pos="6525"/>
        </w:tabs>
      </w:pPr>
    </w:p>
    <w:p w:rsidR="001F502C" w:rsidRDefault="001F502C" w:rsidP="000E48B5">
      <w:pPr>
        <w:tabs>
          <w:tab w:val="left" w:pos="6525"/>
        </w:tabs>
      </w:pPr>
    </w:p>
    <w:p w:rsidR="001F502C" w:rsidRDefault="001F502C" w:rsidP="000E48B5">
      <w:pPr>
        <w:tabs>
          <w:tab w:val="left" w:pos="6525"/>
        </w:tabs>
      </w:pPr>
    </w:p>
    <w:p w:rsidR="001F502C" w:rsidRDefault="001F502C" w:rsidP="000E48B5">
      <w:pPr>
        <w:tabs>
          <w:tab w:val="left" w:pos="6525"/>
        </w:tabs>
      </w:pPr>
      <w:r>
        <w:rPr>
          <w:b/>
        </w:rPr>
        <w:t xml:space="preserve">Wat is de naam van elk motor eiwit en geef hun functie (p.392): </w:t>
      </w:r>
      <w:r>
        <w:rPr>
          <w:b/>
        </w:rPr>
        <w:br/>
      </w:r>
      <w:proofErr w:type="spellStart"/>
      <w:r>
        <w:rPr>
          <w:u w:val="single"/>
        </w:rPr>
        <w:t>Kinesine</w:t>
      </w:r>
      <w:proofErr w:type="spellEnd"/>
      <w:r>
        <w:rPr>
          <w:u w:val="single"/>
        </w:rPr>
        <w:t>:</w:t>
      </w:r>
      <w:r>
        <w:t xml:space="preserve"> dat beweegt langs </w:t>
      </w:r>
      <w:proofErr w:type="spellStart"/>
      <w:r>
        <w:t>microtubili</w:t>
      </w:r>
      <w:proofErr w:type="spellEnd"/>
      <w:r>
        <w:t xml:space="preserve">. </w:t>
      </w:r>
      <w:r>
        <w:br/>
      </w:r>
      <w:proofErr w:type="spellStart"/>
      <w:r>
        <w:rPr>
          <w:u w:val="single"/>
        </w:rPr>
        <w:t>Dyneine</w:t>
      </w:r>
      <w:proofErr w:type="spellEnd"/>
      <w:r>
        <w:rPr>
          <w:u w:val="single"/>
        </w:rPr>
        <w:t>:</w:t>
      </w:r>
      <w:r>
        <w:t xml:space="preserve"> ander motor eiwit dat ook langs </w:t>
      </w:r>
      <w:proofErr w:type="spellStart"/>
      <w:r>
        <w:t>microtubili</w:t>
      </w:r>
      <w:proofErr w:type="spellEnd"/>
      <w:r>
        <w:t xml:space="preserve"> beweegt.</w:t>
      </w:r>
      <w:r>
        <w:br/>
      </w:r>
      <w:r>
        <w:rPr>
          <w:u w:val="single"/>
        </w:rPr>
        <w:t>Myosine:</w:t>
      </w:r>
      <w:r>
        <w:t xml:space="preserve"> beweegt langs actine filamenten en is essentieel voor de werking van de spieren.</w:t>
      </w:r>
    </w:p>
    <w:p w:rsidR="002D4F56" w:rsidRDefault="001F502C" w:rsidP="000E48B5">
      <w:pPr>
        <w:tabs>
          <w:tab w:val="left" w:pos="6525"/>
        </w:tabs>
      </w:pPr>
      <w:r>
        <w:rPr>
          <w:b/>
        </w:rPr>
        <w:t>Beschrijf de werking van spieren, in relatie van actine – myosine interactie (p.392)</w:t>
      </w:r>
      <w:r>
        <w:rPr>
          <w:b/>
        </w:rPr>
        <w:br/>
      </w:r>
      <w:r>
        <w:t xml:space="preserve">De werking gebeurd doordat </w:t>
      </w:r>
      <w:r w:rsidR="002D4F56">
        <w:t>de motor eiwitten “myosine” door interactie met actine filamenten aan ATP hydrolyse doen en verder bewegen over de actine filamenten.</w:t>
      </w:r>
    </w:p>
    <w:p w:rsidR="002D4F56" w:rsidRDefault="002D4F56" w:rsidP="000E48B5">
      <w:pPr>
        <w:tabs>
          <w:tab w:val="left" w:pos="6525"/>
        </w:tabs>
        <w:rPr>
          <w:b/>
        </w:rPr>
      </w:pPr>
    </w:p>
    <w:p w:rsidR="002D4F56" w:rsidRDefault="002D4F56" w:rsidP="000E48B5">
      <w:pPr>
        <w:tabs>
          <w:tab w:val="left" w:pos="6525"/>
        </w:tabs>
      </w:pPr>
      <w:r>
        <w:rPr>
          <w:noProof/>
          <w:lang w:eastAsia="nl-BE"/>
        </w:rPr>
        <w:lastRenderedPageBreak/>
        <w:drawing>
          <wp:anchor distT="0" distB="0" distL="114300" distR="114300" simplePos="0" relativeHeight="251680768" behindDoc="1" locked="0" layoutInCell="1" allowOverlap="1" wp14:anchorId="4AEFAEC2" wp14:editId="68101B92">
            <wp:simplePos x="0" y="0"/>
            <wp:positionH relativeFrom="column">
              <wp:posOffset>33655</wp:posOffset>
            </wp:positionH>
            <wp:positionV relativeFrom="paragraph">
              <wp:posOffset>233680</wp:posOffset>
            </wp:positionV>
            <wp:extent cx="3393440" cy="2295525"/>
            <wp:effectExtent l="0" t="0" r="0" b="9525"/>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93440" cy="2295525"/>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Je krijgt volgende figuur en geef hieraan een interpretatie aan (p.394): </w:t>
      </w:r>
      <w:r>
        <w:rPr>
          <w:b/>
        </w:rPr>
        <w:br/>
      </w:r>
      <w:r>
        <w:t xml:space="preserve"> </w:t>
      </w:r>
      <w:r w:rsidR="001F502C">
        <w:br/>
      </w:r>
    </w:p>
    <w:p w:rsidR="002D4F56" w:rsidRPr="002D4F56" w:rsidRDefault="002D4F56" w:rsidP="002D4F56"/>
    <w:p w:rsidR="002D4F56" w:rsidRPr="002D4F56" w:rsidRDefault="002D4F56" w:rsidP="002D4F56"/>
    <w:p w:rsidR="002D4F56" w:rsidRDefault="002D4F56" w:rsidP="002D4F56"/>
    <w:p w:rsidR="001F502C" w:rsidRDefault="002D4F56" w:rsidP="002D4F56">
      <w:pPr>
        <w:tabs>
          <w:tab w:val="left" w:pos="6105"/>
        </w:tabs>
      </w:pPr>
      <w:r>
        <w:tab/>
      </w:r>
    </w:p>
    <w:p w:rsidR="002D4F56" w:rsidRDefault="002D4F56" w:rsidP="002D4F56">
      <w:pPr>
        <w:tabs>
          <w:tab w:val="left" w:pos="6105"/>
        </w:tabs>
      </w:pPr>
    </w:p>
    <w:p w:rsidR="002D4F56" w:rsidRDefault="002D4F56" w:rsidP="002D4F56">
      <w:pPr>
        <w:tabs>
          <w:tab w:val="left" w:pos="6105"/>
        </w:tabs>
      </w:pPr>
    </w:p>
    <w:p w:rsidR="002D4F56" w:rsidRPr="002D4F56" w:rsidRDefault="002D4F56" w:rsidP="002D4F56">
      <w:pPr>
        <w:tabs>
          <w:tab w:val="left" w:pos="6105"/>
        </w:tabs>
        <w:rPr>
          <w:b/>
          <w:color w:val="FF0000"/>
        </w:rPr>
      </w:pPr>
      <w:r w:rsidRPr="002D4F56">
        <w:rPr>
          <w:b/>
          <w:color w:val="FF0000"/>
        </w:rPr>
        <w:t xml:space="preserve">P394 </w:t>
      </w:r>
    </w:p>
    <w:p w:rsidR="002D4F56" w:rsidRPr="002D4F56" w:rsidRDefault="002D4F56" w:rsidP="002D4F56">
      <w:pPr>
        <w:tabs>
          <w:tab w:val="left" w:pos="6105"/>
        </w:tabs>
        <w:rPr>
          <w:b/>
        </w:rPr>
      </w:pPr>
    </w:p>
    <w:sectPr w:rsidR="002D4F56" w:rsidRPr="002D4F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485" w:rsidRDefault="00492485" w:rsidP="00FC5121">
      <w:pPr>
        <w:spacing w:after="0" w:line="240" w:lineRule="auto"/>
      </w:pPr>
      <w:r>
        <w:separator/>
      </w:r>
    </w:p>
  </w:endnote>
  <w:endnote w:type="continuationSeparator" w:id="0">
    <w:p w:rsidR="00492485" w:rsidRDefault="00492485" w:rsidP="00FC5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485" w:rsidRDefault="00492485" w:rsidP="00FC5121">
      <w:pPr>
        <w:spacing w:after="0" w:line="240" w:lineRule="auto"/>
      </w:pPr>
      <w:r>
        <w:separator/>
      </w:r>
    </w:p>
  </w:footnote>
  <w:footnote w:type="continuationSeparator" w:id="0">
    <w:p w:rsidR="00492485" w:rsidRDefault="00492485" w:rsidP="00FC51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0EE"/>
    <w:rsid w:val="000A5A94"/>
    <w:rsid w:val="000E140F"/>
    <w:rsid w:val="000E48B5"/>
    <w:rsid w:val="00187912"/>
    <w:rsid w:val="001F502C"/>
    <w:rsid w:val="00215640"/>
    <w:rsid w:val="002D4F56"/>
    <w:rsid w:val="00312EF5"/>
    <w:rsid w:val="00421EE1"/>
    <w:rsid w:val="00432F7A"/>
    <w:rsid w:val="004370EE"/>
    <w:rsid w:val="00492485"/>
    <w:rsid w:val="005F239F"/>
    <w:rsid w:val="005F76ED"/>
    <w:rsid w:val="006566F2"/>
    <w:rsid w:val="00666598"/>
    <w:rsid w:val="006E67DF"/>
    <w:rsid w:val="00772EA2"/>
    <w:rsid w:val="008534AC"/>
    <w:rsid w:val="009C23D1"/>
    <w:rsid w:val="009D1538"/>
    <w:rsid w:val="00B04A1A"/>
    <w:rsid w:val="00B45E52"/>
    <w:rsid w:val="00B60403"/>
    <w:rsid w:val="00B957E7"/>
    <w:rsid w:val="00BB786A"/>
    <w:rsid w:val="00BE0283"/>
    <w:rsid w:val="00C7542A"/>
    <w:rsid w:val="00D43C83"/>
    <w:rsid w:val="00DF0AF6"/>
    <w:rsid w:val="00EC0171"/>
    <w:rsid w:val="00FC512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6040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60403"/>
    <w:rPr>
      <w:rFonts w:ascii="Tahoma" w:hAnsi="Tahoma" w:cs="Tahoma"/>
      <w:sz w:val="16"/>
      <w:szCs w:val="16"/>
    </w:rPr>
  </w:style>
  <w:style w:type="paragraph" w:styleId="Koptekst">
    <w:name w:val="header"/>
    <w:basedOn w:val="Standaard"/>
    <w:link w:val="KoptekstChar"/>
    <w:uiPriority w:val="99"/>
    <w:unhideWhenUsed/>
    <w:rsid w:val="00FC51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5121"/>
  </w:style>
  <w:style w:type="paragraph" w:styleId="Voettekst">
    <w:name w:val="footer"/>
    <w:basedOn w:val="Standaard"/>
    <w:link w:val="VoettekstChar"/>
    <w:uiPriority w:val="99"/>
    <w:unhideWhenUsed/>
    <w:rsid w:val="00FC51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51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6040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60403"/>
    <w:rPr>
      <w:rFonts w:ascii="Tahoma" w:hAnsi="Tahoma" w:cs="Tahoma"/>
      <w:sz w:val="16"/>
      <w:szCs w:val="16"/>
    </w:rPr>
  </w:style>
  <w:style w:type="paragraph" w:styleId="Koptekst">
    <w:name w:val="header"/>
    <w:basedOn w:val="Standaard"/>
    <w:link w:val="KoptekstChar"/>
    <w:uiPriority w:val="99"/>
    <w:unhideWhenUsed/>
    <w:rsid w:val="00FC51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5121"/>
  </w:style>
  <w:style w:type="paragraph" w:styleId="Voettekst">
    <w:name w:val="footer"/>
    <w:basedOn w:val="Standaard"/>
    <w:link w:val="VoettekstChar"/>
    <w:uiPriority w:val="99"/>
    <w:unhideWhenUsed/>
    <w:rsid w:val="00FC51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5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1316</Words>
  <Characters>7243</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Nickolas Mortelmans</dc:creator>
  <cp:lastModifiedBy>Nickolas Mortelmans</cp:lastModifiedBy>
  <cp:revision>2</cp:revision>
  <dcterms:created xsi:type="dcterms:W3CDTF">2016-06-09T11:24:00Z</dcterms:created>
  <dcterms:modified xsi:type="dcterms:W3CDTF">2016-06-09T11:24:00Z</dcterms:modified>
</cp:coreProperties>
</file>